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A" w:rsidRPr="00816A7A" w:rsidRDefault="00816A7A" w:rsidP="00816A7A">
      <w:pPr>
        <w:pStyle w:val="a3"/>
        <w:tabs>
          <w:tab w:val="left" w:pos="810"/>
        </w:tabs>
        <w:ind w:left="1013" w:right="112" w:firstLine="0"/>
        <w:rPr>
          <w:b/>
          <w:sz w:val="28"/>
          <w:lang w:val="ru-RU"/>
        </w:rPr>
      </w:pPr>
      <w:r w:rsidRPr="00176C67">
        <w:rPr>
          <w:b/>
          <w:sz w:val="28"/>
        </w:rPr>
        <w:t>Десять кроків із запобігання самогубства у шкільному середовищі (поради</w:t>
      </w:r>
      <w:r w:rsidRPr="00176C67"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дорослому)</w:t>
      </w:r>
    </w:p>
    <w:p w:rsidR="00816A7A" w:rsidRPr="00C12036" w:rsidRDefault="00816A7A" w:rsidP="00816A7A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r w:rsidRPr="00C12036">
        <w:rPr>
          <w:rFonts w:eastAsia="Times New Roman"/>
          <w:b/>
          <w:bCs/>
          <w:i/>
          <w:color w:val="C00000"/>
          <w:sz w:val="28"/>
          <w:szCs w:val="28"/>
          <w:u w:val="single"/>
        </w:rPr>
        <w:t xml:space="preserve">Десять </w:t>
      </w:r>
      <w:proofErr w:type="spellStart"/>
      <w:r w:rsidRPr="00C12036">
        <w:rPr>
          <w:rFonts w:eastAsia="Times New Roman"/>
          <w:b/>
          <w:bCs/>
          <w:i/>
          <w:color w:val="C00000"/>
          <w:sz w:val="28"/>
          <w:szCs w:val="28"/>
          <w:u w:val="single"/>
        </w:rPr>
        <w:t>кроків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із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запобігання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самогубства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у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шкільному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середовищі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(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поради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 w:rsidRPr="00C12036">
        <w:rPr>
          <w:rFonts w:eastAsia="Times New Roman"/>
          <w:b/>
          <w:bCs/>
          <w:i/>
          <w:sz w:val="28"/>
          <w:szCs w:val="28"/>
        </w:rPr>
        <w:t>дорослому</w:t>
      </w:r>
      <w:proofErr w:type="spellEnd"/>
      <w:r w:rsidRPr="00C12036">
        <w:rPr>
          <w:rFonts w:eastAsia="Times New Roman"/>
          <w:b/>
          <w:bCs/>
          <w:i/>
          <w:sz w:val="28"/>
          <w:szCs w:val="28"/>
        </w:rPr>
        <w:t>):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b/>
          <w:i/>
          <w:sz w:val="28"/>
          <w:szCs w:val="28"/>
        </w:rPr>
      </w:pPr>
      <w:r w:rsidRPr="00C12036">
        <w:rPr>
          <w:b/>
          <w:i/>
          <w:sz w:val="28"/>
          <w:szCs w:val="28"/>
        </w:rPr>
        <w:t>Якщо ви виявили дитину із  явними  ознаками суїцидальної поведінки: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  <w:lang w:eastAsia="ru-RU"/>
        </w:rPr>
      </w:pPr>
      <w:r w:rsidRPr="00C12036">
        <w:rPr>
          <w:b/>
          <w:i/>
          <w:sz w:val="28"/>
          <w:szCs w:val="28"/>
          <w:lang w:eastAsia="ru-RU"/>
        </w:rPr>
        <w:t>Крок 1-й:</w:t>
      </w:r>
      <w:r w:rsidRPr="00C12036">
        <w:rPr>
          <w:sz w:val="28"/>
          <w:szCs w:val="28"/>
          <w:lang w:eastAsia="ru-RU"/>
        </w:rPr>
        <w:t xml:space="preserve"> </w:t>
      </w:r>
      <w:r w:rsidRPr="00C12036">
        <w:rPr>
          <w:sz w:val="28"/>
        </w:rPr>
        <w:t>Повідомити департамент (управління, відділ) освіти міської ради.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2-й:</w:t>
      </w:r>
      <w:r w:rsidRPr="00C12036">
        <w:rPr>
          <w:sz w:val="28"/>
          <w:szCs w:val="28"/>
        </w:rPr>
        <w:t>Практичному психологу (у разі його відсутності соціальному педагогу) спільно з класним керівником створити безпечну, особистісно-орієнтовану і довірливу ситуацію навколо дитини і розпочати постійний щоденний контакт з дитиною (спілкування з використанням запитань «Що трапилося?, Я помітив, що у тебе щось відбувається негаразд, Які проблеми тебе турбують – я хочу тобі допомогти, Що у тебе на душі? Що тебе турбує? Твоя душа болить?» тощо). Знайдіть час слухати про все, що буде говорити дитина. Якщо вона замкнулася – знайдіть ключик до неї, але не чиніть тиску на дитину.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3-й:</w:t>
      </w:r>
      <w:r w:rsidRPr="00C12036">
        <w:rPr>
          <w:sz w:val="28"/>
          <w:szCs w:val="28"/>
        </w:rPr>
        <w:t xml:space="preserve"> Переможіть страх над собою і поговоріть з дитиною, чи думала вона про смерть, як давно і які були її фантазії, думки, плани.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4-й:</w:t>
      </w:r>
      <w:r w:rsidRPr="00C12036">
        <w:rPr>
          <w:sz w:val="28"/>
          <w:szCs w:val="28"/>
        </w:rPr>
        <w:t xml:space="preserve"> Спробуйте визначити ту складну кризову ситуацію, яка спричинила думки про власну смерть.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5-й:</w:t>
      </w:r>
      <w:r w:rsidRPr="00C12036">
        <w:rPr>
          <w:sz w:val="28"/>
          <w:szCs w:val="28"/>
        </w:rPr>
        <w:t xml:space="preserve"> З‘ясуйте, чи є в родині підлітка дорослий, якого він поважає і любить, який є авторитетом або соціально близькою людиною. Знайдіть її і залучіть до постійної підтримки на певний час.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6-й:</w:t>
      </w:r>
      <w:r w:rsidRPr="00C12036">
        <w:rPr>
          <w:sz w:val="28"/>
          <w:szCs w:val="28"/>
        </w:rPr>
        <w:t xml:space="preserve"> Практичному психологу, на основі своїх робочих даних, описати «Психологічний портрет школяра» та спільно з індивідуальною карткою подати для експертного прогностичного висновку в міський центр практичної психології і соціальної роботи або методисту, який відповідає за роботу психологічної  службу міста/району/ОТГ  по факту виявлення ознак суїцидальної поведінки.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7-й:</w:t>
      </w:r>
      <w:r w:rsidRPr="00C12036">
        <w:rPr>
          <w:sz w:val="28"/>
          <w:szCs w:val="28"/>
        </w:rPr>
        <w:t xml:space="preserve"> У випадку наявних випадків суїцидів у родині, попередніх суїцидальних спроб, вживання наркотиків і інших токсичних речовин, наявних психопатичних або депресивних розладів особистості, патології психічного розладу – обґрунтовано і толерантно рекомендувати батькам звернутися до психіатра, або психотерапевта, або психоневролога.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8-й:</w:t>
      </w:r>
      <w:r w:rsidRPr="00C12036">
        <w:rPr>
          <w:sz w:val="28"/>
          <w:szCs w:val="28"/>
        </w:rPr>
        <w:t xml:space="preserve"> Практичному психологу школи організувати щоденне постійне підтримуюче спілкування з дитиною, вчителями та сім‘єю. Розробити індивідуальну програму психологічної допомоги та формування захисних антисуїцидальних факторів. У випадку відсутності відповідних вмінь і навичок у працівника психологічної служби – його обов‘язок  знайти (перенаправити) кваліфікованого фахівця і залучити до роботи аж до повного зникнення суїцидальних ознак в поведінці.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9-й:</w:t>
      </w:r>
      <w:r w:rsidRPr="00C12036">
        <w:rPr>
          <w:sz w:val="28"/>
          <w:szCs w:val="28"/>
        </w:rPr>
        <w:t xml:space="preserve"> Виявити фактори ризику у сім‘ї та школі для конкретної дитини. Розробити рекомендації для педагогів та родини – як організувати підтримуюче спілкування з дитиною та що змінити у взаємостосунках </w:t>
      </w:r>
      <w:r w:rsidRPr="00C12036">
        <w:rPr>
          <w:sz w:val="28"/>
          <w:szCs w:val="28"/>
        </w:rPr>
        <w:lastRenderedPageBreak/>
        <w:t>«дорослий – дитина».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sz w:val="28"/>
          <w:szCs w:val="28"/>
        </w:rPr>
      </w:pPr>
      <w:r w:rsidRPr="00C12036">
        <w:rPr>
          <w:b/>
          <w:i/>
          <w:sz w:val="28"/>
          <w:szCs w:val="28"/>
        </w:rPr>
        <w:t>Крок 10-й:</w:t>
      </w:r>
      <w:r w:rsidRPr="00C12036">
        <w:rPr>
          <w:sz w:val="28"/>
          <w:szCs w:val="28"/>
        </w:rPr>
        <w:t xml:space="preserve"> Організувати психопрофілактичну роботу у школі за 7-ми компонентною схемою (вказана вище). Затвердити план дій наказом по школі.</w:t>
      </w:r>
    </w:p>
    <w:p w:rsidR="00816A7A" w:rsidRPr="00C12036" w:rsidRDefault="00816A7A" w:rsidP="00816A7A">
      <w:pPr>
        <w:pStyle w:val="a3"/>
        <w:shd w:val="clear" w:color="auto" w:fill="FFFFFF"/>
        <w:ind w:left="281" w:firstLine="0"/>
        <w:jc w:val="both"/>
        <w:rPr>
          <w:b/>
          <w:sz w:val="28"/>
          <w:szCs w:val="28"/>
        </w:rPr>
      </w:pPr>
      <w:r w:rsidRPr="00C12036">
        <w:rPr>
          <w:b/>
          <w:color w:val="FF0000"/>
          <w:sz w:val="28"/>
          <w:szCs w:val="28"/>
        </w:rPr>
        <w:t>!!!</w:t>
      </w:r>
      <w:r w:rsidRPr="00C12036">
        <w:rPr>
          <w:color w:val="FF0000"/>
          <w:sz w:val="28"/>
          <w:szCs w:val="28"/>
        </w:rPr>
        <w:t xml:space="preserve"> </w:t>
      </w:r>
      <w:r w:rsidRPr="00C12036">
        <w:rPr>
          <w:b/>
          <w:sz w:val="28"/>
          <w:szCs w:val="28"/>
        </w:rPr>
        <w:t>У  випадку завершеного суїциду</w:t>
      </w:r>
      <w:r w:rsidRPr="00C12036">
        <w:rPr>
          <w:sz w:val="28"/>
          <w:szCs w:val="28"/>
        </w:rPr>
        <w:t xml:space="preserve"> організувати </w:t>
      </w:r>
      <w:r w:rsidRPr="00C12036">
        <w:rPr>
          <w:b/>
          <w:color w:val="FF0000"/>
          <w:sz w:val="28"/>
          <w:szCs w:val="28"/>
        </w:rPr>
        <w:t>системну групову роботу (40-годин) з класом,</w:t>
      </w:r>
      <w:r w:rsidRPr="00C12036">
        <w:rPr>
          <w:sz w:val="28"/>
          <w:szCs w:val="28"/>
        </w:rPr>
        <w:t xml:space="preserve"> де навчалася дитина, для уникнення ефекту Вертера – </w:t>
      </w:r>
      <w:r w:rsidRPr="00C12036">
        <w:rPr>
          <w:b/>
          <w:sz w:val="28"/>
          <w:szCs w:val="28"/>
        </w:rPr>
        <w:t>наслідування</w:t>
      </w:r>
      <w:r w:rsidRPr="00C12036">
        <w:rPr>
          <w:sz w:val="28"/>
          <w:szCs w:val="28"/>
        </w:rPr>
        <w:t xml:space="preserve"> </w:t>
      </w:r>
      <w:r w:rsidRPr="00C12036">
        <w:rPr>
          <w:b/>
          <w:sz w:val="28"/>
          <w:szCs w:val="28"/>
        </w:rPr>
        <w:t>суїцидальної поведінки у проблемних ситуаціях.</w:t>
      </w:r>
    </w:p>
    <w:p w:rsidR="00DC1532" w:rsidRPr="00816A7A" w:rsidRDefault="00DC1532">
      <w:pPr>
        <w:rPr>
          <w:lang w:val="uk-UA"/>
        </w:rPr>
      </w:pPr>
    </w:p>
    <w:sectPr w:rsidR="00DC1532" w:rsidRPr="008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16A7A"/>
    <w:rsid w:val="00816A7A"/>
    <w:rsid w:val="00D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7A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2020-04-18T08:13:00Z</dcterms:created>
  <dcterms:modified xsi:type="dcterms:W3CDTF">2020-04-18T08:13:00Z</dcterms:modified>
</cp:coreProperties>
</file>