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E7" w:rsidRDefault="00394FE7" w:rsidP="00394FE7">
      <w:pPr>
        <w:pStyle w:val="Heading2"/>
        <w:spacing w:before="89"/>
        <w:ind w:right="416"/>
        <w:jc w:val="center"/>
      </w:pPr>
      <w:r>
        <w:t>Діяльність «гарячих ліній»</w:t>
      </w:r>
    </w:p>
    <w:p w:rsidR="00394FE7" w:rsidRDefault="00394FE7" w:rsidP="00394FE7">
      <w:pPr>
        <w:pStyle w:val="a3"/>
        <w:spacing w:before="4"/>
        <w:ind w:left="0"/>
        <w:rPr>
          <w:b/>
          <w:i/>
          <w:sz w:val="27"/>
        </w:rPr>
      </w:pPr>
    </w:p>
    <w:p w:rsidR="00394FE7" w:rsidRPr="00394FE7" w:rsidRDefault="00394FE7" w:rsidP="00394FE7">
      <w:pPr>
        <w:ind w:left="100" w:right="108" w:firstLine="566"/>
        <w:jc w:val="both"/>
        <w:rPr>
          <w:b/>
          <w:sz w:val="28"/>
          <w:lang w:val="uk-UA"/>
        </w:rPr>
      </w:pPr>
      <w:r w:rsidRPr="00394FE7">
        <w:rPr>
          <w:b/>
          <w:i/>
          <w:sz w:val="28"/>
          <w:lang w:val="uk-UA"/>
        </w:rPr>
        <w:t xml:space="preserve">Повідомляємо </w:t>
      </w:r>
      <w:r w:rsidRPr="00394FE7">
        <w:rPr>
          <w:sz w:val="28"/>
          <w:lang w:val="uk-UA"/>
        </w:rPr>
        <w:t xml:space="preserve">про необхідність поширювати серед учасників освітнього процесу інформацію про діяльність </w:t>
      </w:r>
      <w:r w:rsidRPr="00394FE7">
        <w:rPr>
          <w:b/>
          <w:sz w:val="28"/>
          <w:lang w:val="uk-UA"/>
        </w:rPr>
        <w:t xml:space="preserve">Кол-центру </w:t>
      </w:r>
      <w:r w:rsidRPr="00394FE7">
        <w:rPr>
          <w:sz w:val="28"/>
          <w:lang w:val="uk-UA"/>
        </w:rPr>
        <w:t xml:space="preserve">Міністерства соціальної політики України з питань протидії торгівлі людьми, за скороченим телефонним номером </w:t>
      </w:r>
      <w:r w:rsidRPr="00394FE7">
        <w:rPr>
          <w:b/>
          <w:color w:val="C00000"/>
          <w:sz w:val="28"/>
          <w:lang w:val="uk-UA"/>
        </w:rPr>
        <w:t>1578 з питань протидії торгівлі</w:t>
      </w:r>
      <w:r w:rsidRPr="00394FE7">
        <w:rPr>
          <w:b/>
          <w:color w:val="C00000"/>
          <w:spacing w:val="-1"/>
          <w:sz w:val="28"/>
          <w:lang w:val="uk-UA"/>
        </w:rPr>
        <w:t xml:space="preserve"> </w:t>
      </w:r>
      <w:r w:rsidRPr="00394FE7">
        <w:rPr>
          <w:b/>
          <w:color w:val="C00000"/>
          <w:sz w:val="28"/>
          <w:lang w:val="uk-UA"/>
        </w:rPr>
        <w:t>людьми</w:t>
      </w:r>
      <w:r w:rsidRPr="00394FE7">
        <w:rPr>
          <w:b/>
          <w:sz w:val="28"/>
          <w:lang w:val="uk-UA"/>
        </w:rPr>
        <w:t>.</w:t>
      </w:r>
    </w:p>
    <w:p w:rsidR="00394FE7" w:rsidRDefault="00394FE7" w:rsidP="00394FE7">
      <w:pPr>
        <w:pStyle w:val="a3"/>
        <w:ind w:left="0"/>
        <w:rPr>
          <w:b/>
        </w:rPr>
      </w:pPr>
    </w:p>
    <w:p w:rsidR="00394FE7" w:rsidRDefault="00394FE7" w:rsidP="00394FE7">
      <w:pPr>
        <w:pStyle w:val="a3"/>
        <w:ind w:left="100" w:right="114" w:firstLine="566"/>
        <w:jc w:val="both"/>
      </w:pPr>
      <w:r>
        <w:rPr>
          <w:b/>
          <w:i/>
          <w:color w:val="C00000"/>
        </w:rPr>
        <w:t xml:space="preserve">Національна «гаряча лінія» </w:t>
      </w:r>
      <w:r>
        <w:t>з протидії торгівлі людьми та консультування мігрантів Представництва Міжнародної організації з міграцій (МОМ) в Україні</w:t>
      </w:r>
    </w:p>
    <w:p w:rsidR="00394FE7" w:rsidRDefault="00394FE7" w:rsidP="00394FE7">
      <w:pPr>
        <w:spacing w:line="321" w:lineRule="exact"/>
        <w:ind w:left="100"/>
        <w:rPr>
          <w:sz w:val="28"/>
        </w:rPr>
      </w:pPr>
      <w:r>
        <w:rPr>
          <w:b/>
          <w:sz w:val="28"/>
        </w:rPr>
        <w:t xml:space="preserve">0 800 505 501 </w:t>
      </w:r>
      <w:r>
        <w:rPr>
          <w:sz w:val="28"/>
        </w:rPr>
        <w:t>(</w:t>
      </w:r>
      <w:proofErr w:type="spellStart"/>
      <w:r>
        <w:rPr>
          <w:sz w:val="28"/>
        </w:rPr>
        <w:t>безкоштовно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стаціонарних</w:t>
      </w:r>
      <w:proofErr w:type="spellEnd"/>
      <w:r>
        <w:rPr>
          <w:sz w:val="28"/>
        </w:rPr>
        <w:t xml:space="preserve">) </w:t>
      </w:r>
      <w:r>
        <w:rPr>
          <w:b/>
          <w:sz w:val="28"/>
        </w:rPr>
        <w:t xml:space="preserve">527 </w:t>
      </w:r>
      <w:r>
        <w:rPr>
          <w:sz w:val="28"/>
        </w:rPr>
        <w:t>(</w:t>
      </w:r>
      <w:proofErr w:type="spellStart"/>
      <w:r>
        <w:rPr>
          <w:sz w:val="28"/>
        </w:rPr>
        <w:t>безкоштовно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мобільних</w:t>
      </w:r>
      <w:proofErr w:type="spellEnd"/>
      <w:r>
        <w:rPr>
          <w:sz w:val="28"/>
        </w:rPr>
        <w:t>)</w:t>
      </w:r>
    </w:p>
    <w:p w:rsidR="00394FE7" w:rsidRDefault="00394FE7" w:rsidP="00394FE7">
      <w:pPr>
        <w:pStyle w:val="a3"/>
        <w:spacing w:before="2"/>
        <w:ind w:left="0"/>
      </w:pPr>
    </w:p>
    <w:p w:rsidR="00394FE7" w:rsidRDefault="00394FE7" w:rsidP="00394FE7">
      <w:pPr>
        <w:ind w:left="100" w:right="108" w:firstLine="566"/>
        <w:jc w:val="both"/>
        <w:rPr>
          <w:sz w:val="28"/>
        </w:rPr>
      </w:pPr>
      <w:proofErr w:type="spellStart"/>
      <w:r>
        <w:rPr>
          <w:b/>
          <w:i/>
          <w:color w:val="C00000"/>
          <w:sz w:val="28"/>
        </w:rPr>
        <w:t>Національна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дитяча</w:t>
      </w:r>
      <w:proofErr w:type="spellEnd"/>
      <w:r>
        <w:rPr>
          <w:b/>
          <w:i/>
          <w:color w:val="C00000"/>
          <w:sz w:val="28"/>
        </w:rPr>
        <w:t xml:space="preserve"> «</w:t>
      </w:r>
      <w:proofErr w:type="spellStart"/>
      <w:r>
        <w:rPr>
          <w:b/>
          <w:i/>
          <w:color w:val="C00000"/>
          <w:sz w:val="28"/>
        </w:rPr>
        <w:t>гаряча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лінія</w:t>
      </w:r>
      <w:proofErr w:type="spellEnd"/>
      <w:r>
        <w:rPr>
          <w:b/>
          <w:i/>
          <w:color w:val="C00000"/>
          <w:sz w:val="28"/>
        </w:rPr>
        <w:t xml:space="preserve">»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торгі</w:t>
      </w:r>
      <w:proofErr w:type="gramStart"/>
      <w:r>
        <w:rPr>
          <w:sz w:val="28"/>
        </w:rPr>
        <w:t>вл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людьми  </w:t>
      </w:r>
      <w:r>
        <w:rPr>
          <w:b/>
          <w:sz w:val="28"/>
        </w:rPr>
        <w:t xml:space="preserve">0 800 500 225 </w:t>
      </w:r>
      <w:proofErr w:type="spellStart"/>
      <w:r>
        <w:rPr>
          <w:b/>
          <w:sz w:val="28"/>
        </w:rPr>
        <w:t>або</w:t>
      </w:r>
      <w:proofErr w:type="spellEnd"/>
      <w:r>
        <w:rPr>
          <w:b/>
          <w:sz w:val="28"/>
        </w:rPr>
        <w:t xml:space="preserve"> 116 111 </w:t>
      </w:r>
      <w:r>
        <w:rPr>
          <w:sz w:val="28"/>
        </w:rPr>
        <w:t xml:space="preserve">(для </w:t>
      </w:r>
      <w:proofErr w:type="spellStart"/>
      <w:r>
        <w:rPr>
          <w:sz w:val="28"/>
        </w:rPr>
        <w:t>дзвінків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мобільного</w:t>
      </w:r>
      <w:proofErr w:type="spellEnd"/>
      <w:r>
        <w:rPr>
          <w:sz w:val="28"/>
        </w:rPr>
        <w:t>)</w:t>
      </w:r>
    </w:p>
    <w:p w:rsidR="00394FE7" w:rsidRDefault="00394FE7" w:rsidP="00394FE7">
      <w:pPr>
        <w:jc w:val="both"/>
        <w:rPr>
          <w:sz w:val="28"/>
          <w:lang w:val="en-US"/>
        </w:rPr>
      </w:pPr>
    </w:p>
    <w:p w:rsidR="00394FE7" w:rsidRPr="00394FE7" w:rsidRDefault="00394FE7" w:rsidP="00394FE7">
      <w:pPr>
        <w:spacing w:before="67"/>
        <w:ind w:left="100" w:right="109" w:firstLine="566"/>
        <w:jc w:val="both"/>
        <w:rPr>
          <w:sz w:val="28"/>
          <w:lang w:val="en-US"/>
        </w:rPr>
      </w:pPr>
      <w:proofErr w:type="spellStart"/>
      <w:r>
        <w:rPr>
          <w:b/>
          <w:i/>
          <w:color w:val="C00000"/>
          <w:sz w:val="28"/>
        </w:rPr>
        <w:t>Національна</w:t>
      </w:r>
      <w:proofErr w:type="spellEnd"/>
      <w:r w:rsidRPr="00394FE7">
        <w:rPr>
          <w:b/>
          <w:i/>
          <w:color w:val="C00000"/>
          <w:sz w:val="28"/>
          <w:lang w:val="en-US"/>
        </w:rPr>
        <w:t xml:space="preserve"> «</w:t>
      </w:r>
      <w:proofErr w:type="spellStart"/>
      <w:r>
        <w:rPr>
          <w:b/>
          <w:i/>
          <w:color w:val="C00000"/>
          <w:sz w:val="28"/>
        </w:rPr>
        <w:t>гаряча</w:t>
      </w:r>
      <w:proofErr w:type="spellEnd"/>
      <w:r w:rsidRPr="00394FE7">
        <w:rPr>
          <w:b/>
          <w:i/>
          <w:color w:val="C00000"/>
          <w:sz w:val="28"/>
          <w:lang w:val="en-US"/>
        </w:rPr>
        <w:t xml:space="preserve"> </w:t>
      </w:r>
      <w:proofErr w:type="spellStart"/>
      <w:r>
        <w:rPr>
          <w:b/>
          <w:i/>
          <w:color w:val="C00000"/>
          <w:sz w:val="28"/>
        </w:rPr>
        <w:t>лінія</w:t>
      </w:r>
      <w:proofErr w:type="spellEnd"/>
      <w:r w:rsidRPr="00394FE7">
        <w:rPr>
          <w:b/>
          <w:i/>
          <w:color w:val="C00000"/>
          <w:sz w:val="28"/>
          <w:lang w:val="en-US"/>
        </w:rPr>
        <w:t xml:space="preserve">» </w:t>
      </w:r>
      <w:proofErr w:type="spellStart"/>
      <w:r>
        <w:rPr>
          <w:sz w:val="28"/>
        </w:rPr>
        <w:t>з</w:t>
      </w:r>
      <w:proofErr w:type="spellEnd"/>
      <w:r w:rsidRPr="00394FE7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попередження</w:t>
      </w:r>
      <w:proofErr w:type="spellEnd"/>
      <w:r w:rsidRPr="00394FE7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насильства</w:t>
      </w:r>
      <w:proofErr w:type="spellEnd"/>
      <w:r w:rsidRPr="00394FE7">
        <w:rPr>
          <w:sz w:val="28"/>
          <w:lang w:val="en-US"/>
        </w:rPr>
        <w:t xml:space="preserve">, </w:t>
      </w:r>
      <w:proofErr w:type="spellStart"/>
      <w:r>
        <w:rPr>
          <w:sz w:val="28"/>
        </w:rPr>
        <w:t>торгі</w:t>
      </w:r>
      <w:proofErr w:type="gramStart"/>
      <w:r>
        <w:rPr>
          <w:sz w:val="28"/>
        </w:rPr>
        <w:t>вл</w:t>
      </w:r>
      <w:proofErr w:type="gramEnd"/>
      <w:r>
        <w:rPr>
          <w:sz w:val="28"/>
        </w:rPr>
        <w:t>і</w:t>
      </w:r>
      <w:proofErr w:type="spellEnd"/>
      <w:r w:rsidRPr="00394FE7">
        <w:rPr>
          <w:sz w:val="28"/>
          <w:lang w:val="en-US"/>
        </w:rPr>
        <w:t xml:space="preserve"> </w:t>
      </w:r>
      <w:r>
        <w:rPr>
          <w:sz w:val="28"/>
        </w:rPr>
        <w:t>людьми</w:t>
      </w:r>
      <w:r w:rsidRPr="00394FE7">
        <w:rPr>
          <w:sz w:val="28"/>
          <w:lang w:val="en-US"/>
        </w:rPr>
        <w:t xml:space="preserve"> </w:t>
      </w:r>
      <w:r>
        <w:rPr>
          <w:sz w:val="28"/>
        </w:rPr>
        <w:t>та</w:t>
      </w:r>
      <w:r w:rsidRPr="00394FE7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тендерної</w:t>
      </w:r>
      <w:proofErr w:type="spellEnd"/>
      <w:r w:rsidRPr="00394FE7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дискримінації</w:t>
      </w:r>
      <w:proofErr w:type="spellEnd"/>
      <w:r w:rsidRPr="00394FE7">
        <w:rPr>
          <w:sz w:val="28"/>
          <w:lang w:val="en-US"/>
        </w:rPr>
        <w:t xml:space="preserve"> </w:t>
      </w:r>
      <w:r w:rsidRPr="00394FE7">
        <w:rPr>
          <w:b/>
          <w:sz w:val="28"/>
          <w:lang w:val="en-US"/>
        </w:rPr>
        <w:t xml:space="preserve">0 800 500 335 </w:t>
      </w:r>
      <w:proofErr w:type="spellStart"/>
      <w:r>
        <w:rPr>
          <w:sz w:val="28"/>
        </w:rPr>
        <w:t>або</w:t>
      </w:r>
      <w:proofErr w:type="spellEnd"/>
      <w:r w:rsidRPr="00394FE7">
        <w:rPr>
          <w:sz w:val="28"/>
          <w:lang w:val="en-US"/>
        </w:rPr>
        <w:t xml:space="preserve"> </w:t>
      </w:r>
      <w:r w:rsidRPr="00394FE7">
        <w:rPr>
          <w:b/>
          <w:sz w:val="28"/>
          <w:lang w:val="en-US"/>
        </w:rPr>
        <w:t xml:space="preserve">116 123 </w:t>
      </w:r>
      <w:r w:rsidRPr="00394FE7">
        <w:rPr>
          <w:sz w:val="28"/>
          <w:lang w:val="en-US"/>
        </w:rPr>
        <w:t>(</w:t>
      </w:r>
      <w:r>
        <w:rPr>
          <w:sz w:val="28"/>
        </w:rPr>
        <w:t>для</w:t>
      </w:r>
      <w:r w:rsidRPr="00394FE7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дзвінків</w:t>
      </w:r>
      <w:proofErr w:type="spellEnd"/>
      <w:r w:rsidRPr="00394FE7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з</w:t>
      </w:r>
      <w:proofErr w:type="spellEnd"/>
      <w:r w:rsidRPr="00394FE7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мобільного</w:t>
      </w:r>
      <w:proofErr w:type="spellEnd"/>
      <w:r w:rsidRPr="00394FE7">
        <w:rPr>
          <w:sz w:val="28"/>
          <w:lang w:val="en-US"/>
        </w:rPr>
        <w:t xml:space="preserve">) </w:t>
      </w:r>
      <w:proofErr w:type="spellStart"/>
      <w:r>
        <w:rPr>
          <w:sz w:val="28"/>
        </w:rPr>
        <w:t>Громадської</w:t>
      </w:r>
      <w:proofErr w:type="spellEnd"/>
      <w:r w:rsidRPr="00394FE7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 w:rsidRPr="00394FE7">
        <w:rPr>
          <w:sz w:val="28"/>
          <w:lang w:val="en-US"/>
        </w:rPr>
        <w:t xml:space="preserve"> «</w:t>
      </w:r>
      <w:proofErr w:type="spellStart"/>
      <w:r>
        <w:rPr>
          <w:sz w:val="28"/>
        </w:rPr>
        <w:t>Ла</w:t>
      </w:r>
      <w:proofErr w:type="spellEnd"/>
      <w:r w:rsidRPr="00394FE7">
        <w:rPr>
          <w:sz w:val="28"/>
          <w:lang w:val="en-US"/>
        </w:rPr>
        <w:t xml:space="preserve"> </w:t>
      </w:r>
      <w:r>
        <w:rPr>
          <w:sz w:val="28"/>
        </w:rPr>
        <w:t>Страда</w:t>
      </w:r>
      <w:r w:rsidRPr="00394FE7">
        <w:rPr>
          <w:sz w:val="28"/>
          <w:lang w:val="en-US"/>
        </w:rPr>
        <w:t xml:space="preserve">- </w:t>
      </w:r>
      <w:proofErr w:type="spellStart"/>
      <w:r>
        <w:rPr>
          <w:sz w:val="28"/>
        </w:rPr>
        <w:t>Україна</w:t>
      </w:r>
      <w:proofErr w:type="spellEnd"/>
      <w:r w:rsidRPr="00394FE7">
        <w:rPr>
          <w:sz w:val="28"/>
          <w:lang w:val="en-US"/>
        </w:rPr>
        <w:t>».</w:t>
      </w:r>
    </w:p>
    <w:p w:rsidR="00394FE7" w:rsidRDefault="00394FE7" w:rsidP="00394FE7">
      <w:pPr>
        <w:pStyle w:val="a3"/>
        <w:ind w:left="0"/>
        <w:rPr>
          <w:sz w:val="30"/>
        </w:rPr>
      </w:pPr>
    </w:p>
    <w:p w:rsidR="00394FE7" w:rsidRPr="00394FE7" w:rsidRDefault="00394FE7" w:rsidP="00394FE7">
      <w:pPr>
        <w:jc w:val="both"/>
        <w:rPr>
          <w:sz w:val="28"/>
          <w:lang w:val="uk-UA"/>
        </w:rPr>
        <w:sectPr w:rsidR="00394FE7" w:rsidRPr="00394FE7">
          <w:pgSz w:w="11920" w:h="16850"/>
          <w:pgMar w:top="920" w:right="600" w:bottom="1180" w:left="1280" w:header="0" w:footer="993" w:gutter="0"/>
          <w:cols w:space="720"/>
        </w:sectPr>
      </w:pPr>
    </w:p>
    <w:p w:rsidR="00394FE7" w:rsidRDefault="00394FE7" w:rsidP="00394FE7">
      <w:pPr>
        <w:pStyle w:val="a3"/>
        <w:ind w:left="0"/>
        <w:rPr>
          <w:sz w:val="30"/>
        </w:rPr>
      </w:pPr>
    </w:p>
    <w:p w:rsidR="00394FE7" w:rsidRDefault="00394FE7" w:rsidP="00394FE7">
      <w:pPr>
        <w:pStyle w:val="a3"/>
        <w:spacing w:before="5"/>
        <w:ind w:left="0"/>
        <w:rPr>
          <w:sz w:val="24"/>
        </w:rPr>
      </w:pPr>
    </w:p>
    <w:p w:rsidR="00567E24" w:rsidRPr="00394FE7" w:rsidRDefault="00567E24">
      <w:pPr>
        <w:rPr>
          <w:lang w:val="uk-UA"/>
        </w:rPr>
      </w:pPr>
    </w:p>
    <w:sectPr w:rsidR="00567E24" w:rsidRPr="0039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FE7"/>
    <w:rsid w:val="00394FE7"/>
    <w:rsid w:val="005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4FE7"/>
    <w:pPr>
      <w:widowControl w:val="0"/>
      <w:autoSpaceDE w:val="0"/>
      <w:autoSpaceDN w:val="0"/>
      <w:spacing w:after="0" w:line="240" w:lineRule="auto"/>
      <w:ind w:left="666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394FE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394FE7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2020-04-07T10:44:00Z</dcterms:created>
  <dcterms:modified xsi:type="dcterms:W3CDTF">2020-04-07T10:45:00Z</dcterms:modified>
</cp:coreProperties>
</file>