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A" w:rsidRDefault="000E21AA" w:rsidP="000E21AA">
      <w:pPr>
        <w:spacing w:after="12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ДЕПАРТАМЕНТ ОСВІТИ І НАУКИ</w:t>
      </w:r>
    </w:p>
    <w:p w:rsidR="000E21AA" w:rsidRDefault="000E21AA" w:rsidP="000E21AA">
      <w:pPr>
        <w:spacing w:after="12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ДОНЕЦЬКОЇ ОБЛДЕРЖАДМІНІСТРАЦІЇ</w:t>
      </w:r>
    </w:p>
    <w:p w:rsidR="000E21AA" w:rsidRDefault="000E21AA" w:rsidP="000E21AA">
      <w:pPr>
        <w:spacing w:after="12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КОМУНАЛЬНИЙ ЗАКЛАД ДОНЕЦЬКИЙ ОБЛАСНИЙ НАВЧАЛЬНО-МЕТОДИЧНИЙ ЦЕНТР ПСИХОЛОГІЧНОЇ СЛУЖБИ  СИСТЕМИ ОСВІТИ</w:t>
      </w:r>
    </w:p>
    <w:p w:rsidR="000E21AA" w:rsidRDefault="000E21AA" w:rsidP="000E21AA">
      <w:pPr>
        <w:spacing w:after="12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ВІДДІЛ ПМПК</w:t>
      </w:r>
    </w:p>
    <w:p w:rsidR="000E21AA" w:rsidRDefault="000E21AA" w:rsidP="000E21AA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Методичні рекомендації щодо написання психологічної характеристики</w:t>
      </w:r>
    </w:p>
    <w:p w:rsidR="000E21AA" w:rsidRDefault="000E21AA" w:rsidP="000E21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0E21AA" w:rsidRDefault="000E21AA" w:rsidP="000E2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0E21AA" w:rsidRDefault="000E21AA" w:rsidP="000E21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Підготувала: </w:t>
      </w:r>
    </w:p>
    <w:p w:rsidR="000E21AA" w:rsidRDefault="000E21AA" w:rsidP="000E21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консультант ДО ПМПК </w:t>
      </w:r>
    </w:p>
    <w:p w:rsidR="000E21AA" w:rsidRDefault="000E21AA" w:rsidP="000E21A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Плаксій О. Ю.</w:t>
      </w: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Слов’янськ, 2015</w:t>
      </w: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>Методичні рекомендації щодо написання психологічної характеристики</w:t>
      </w:r>
    </w:p>
    <w:p w:rsidR="000E21AA" w:rsidRDefault="000E21AA" w:rsidP="000E21AA">
      <w:pPr>
        <w:pStyle w:val="Default"/>
        <w:spacing w:after="120"/>
        <w:ind w:left="72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Алгоритм складання характеристики практичним психологом </w:t>
      </w:r>
    </w:p>
    <w:p w:rsidR="000E21AA" w:rsidRDefault="000E21AA" w:rsidP="000E21AA">
      <w:pPr>
        <w:pStyle w:val="Default"/>
        <w:spacing w:after="1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proofErr w:type="spellStart"/>
      <w:r>
        <w:rPr>
          <w:i/>
          <w:sz w:val="28"/>
          <w:szCs w:val="28"/>
        </w:rPr>
        <w:t>Особливості</w:t>
      </w:r>
      <w:proofErr w:type="spellEnd"/>
      <w:r>
        <w:rPr>
          <w:i/>
          <w:sz w:val="28"/>
          <w:szCs w:val="28"/>
        </w:rPr>
        <w:t xml:space="preserve"> контакту, </w:t>
      </w:r>
      <w:proofErr w:type="spellStart"/>
      <w:r>
        <w:rPr>
          <w:i/>
          <w:sz w:val="28"/>
          <w:szCs w:val="28"/>
        </w:rPr>
        <w:t>наявність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інтересу</w:t>
      </w:r>
      <w:proofErr w:type="spellEnd"/>
      <w:r>
        <w:rPr>
          <w:i/>
          <w:sz w:val="28"/>
          <w:szCs w:val="28"/>
        </w:rPr>
        <w:t xml:space="preserve"> до </w:t>
      </w:r>
      <w:proofErr w:type="spellStart"/>
      <w:r>
        <w:rPr>
          <w:i/>
          <w:sz w:val="28"/>
          <w:szCs w:val="28"/>
        </w:rPr>
        <w:t>співпраці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дорослим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однолітками</w:t>
      </w:r>
      <w:proofErr w:type="spellEnd"/>
      <w:r>
        <w:rPr>
          <w:sz w:val="28"/>
          <w:szCs w:val="28"/>
        </w:rPr>
        <w:t xml:space="preserve">. </w:t>
      </w:r>
    </w:p>
    <w:p w:rsidR="000E21AA" w:rsidRDefault="0093371D" w:rsidP="000E21AA">
      <w:pPr>
        <w:pStyle w:val="Default"/>
        <w:spacing w:after="120"/>
        <w:jc w:val="both"/>
        <w:rPr>
          <w:sz w:val="28"/>
          <w:szCs w:val="28"/>
        </w:rPr>
      </w:pPr>
      <w:r w:rsidRPr="0093371D">
        <w:rPr>
          <w:i/>
          <w:sz w:val="28"/>
          <w:szCs w:val="28"/>
        </w:rPr>
        <w:t>2</w:t>
      </w:r>
      <w:r w:rsidR="000E21AA">
        <w:rPr>
          <w:i/>
          <w:sz w:val="28"/>
          <w:szCs w:val="28"/>
        </w:rPr>
        <w:t xml:space="preserve">. </w:t>
      </w:r>
      <w:proofErr w:type="spellStart"/>
      <w:r w:rsidR="000E21AA">
        <w:rPr>
          <w:i/>
          <w:sz w:val="28"/>
          <w:szCs w:val="28"/>
        </w:rPr>
        <w:t>Особливості</w:t>
      </w:r>
      <w:proofErr w:type="spellEnd"/>
      <w:r w:rsidR="000E21AA">
        <w:rPr>
          <w:i/>
          <w:sz w:val="28"/>
          <w:szCs w:val="28"/>
        </w:rPr>
        <w:t xml:space="preserve"> </w:t>
      </w:r>
      <w:proofErr w:type="spellStart"/>
      <w:r w:rsidR="000E21AA">
        <w:rPr>
          <w:i/>
          <w:sz w:val="28"/>
          <w:szCs w:val="28"/>
        </w:rPr>
        <w:t>розвитку</w:t>
      </w:r>
      <w:proofErr w:type="spellEnd"/>
      <w:r w:rsidR="000E21AA">
        <w:rPr>
          <w:i/>
          <w:sz w:val="28"/>
          <w:szCs w:val="28"/>
        </w:rPr>
        <w:t xml:space="preserve"> </w:t>
      </w:r>
      <w:proofErr w:type="spellStart"/>
      <w:proofErr w:type="gramStart"/>
      <w:r w:rsidR="000E21AA">
        <w:rPr>
          <w:i/>
          <w:sz w:val="28"/>
          <w:szCs w:val="28"/>
        </w:rPr>
        <w:t>псих</w:t>
      </w:r>
      <w:proofErr w:type="gramEnd"/>
      <w:r w:rsidR="000E21AA">
        <w:rPr>
          <w:i/>
          <w:sz w:val="28"/>
          <w:szCs w:val="28"/>
        </w:rPr>
        <w:t>ічних</w:t>
      </w:r>
      <w:proofErr w:type="spellEnd"/>
      <w:r w:rsidR="000E21AA">
        <w:rPr>
          <w:i/>
          <w:sz w:val="28"/>
          <w:szCs w:val="28"/>
        </w:rPr>
        <w:t xml:space="preserve"> </w:t>
      </w:r>
      <w:proofErr w:type="spellStart"/>
      <w:r w:rsidR="000E21AA">
        <w:rPr>
          <w:i/>
          <w:sz w:val="28"/>
          <w:szCs w:val="28"/>
        </w:rPr>
        <w:t>процесів</w:t>
      </w:r>
      <w:proofErr w:type="spellEnd"/>
      <w:r w:rsidR="000E21AA">
        <w:rPr>
          <w:sz w:val="28"/>
          <w:szCs w:val="28"/>
        </w:rPr>
        <w:t xml:space="preserve"> (</w:t>
      </w:r>
      <w:proofErr w:type="spellStart"/>
      <w:r w:rsidR="000E21AA">
        <w:rPr>
          <w:sz w:val="28"/>
          <w:szCs w:val="28"/>
        </w:rPr>
        <w:t>сприймання</w:t>
      </w:r>
      <w:proofErr w:type="spellEnd"/>
      <w:r w:rsidR="000E21AA">
        <w:rPr>
          <w:sz w:val="28"/>
          <w:szCs w:val="28"/>
        </w:rPr>
        <w:t xml:space="preserve">, </w:t>
      </w:r>
      <w:proofErr w:type="spellStart"/>
      <w:r w:rsidR="000E21AA">
        <w:rPr>
          <w:sz w:val="28"/>
          <w:szCs w:val="28"/>
        </w:rPr>
        <w:t>уваги</w:t>
      </w:r>
      <w:proofErr w:type="spellEnd"/>
      <w:r w:rsidR="000E21AA">
        <w:rPr>
          <w:sz w:val="28"/>
          <w:szCs w:val="28"/>
        </w:rPr>
        <w:t xml:space="preserve">, </w:t>
      </w:r>
      <w:proofErr w:type="spellStart"/>
      <w:r w:rsidR="000E21AA">
        <w:rPr>
          <w:sz w:val="28"/>
          <w:szCs w:val="28"/>
        </w:rPr>
        <w:t>пам'яті</w:t>
      </w:r>
      <w:proofErr w:type="spellEnd"/>
      <w:r w:rsidR="000E21AA">
        <w:rPr>
          <w:sz w:val="28"/>
          <w:szCs w:val="28"/>
        </w:rPr>
        <w:t xml:space="preserve">, </w:t>
      </w:r>
      <w:proofErr w:type="spellStart"/>
      <w:r w:rsidR="000E21AA">
        <w:rPr>
          <w:sz w:val="28"/>
          <w:szCs w:val="28"/>
        </w:rPr>
        <w:t>мислення</w:t>
      </w:r>
      <w:proofErr w:type="spellEnd"/>
      <w:r w:rsidR="000E21AA">
        <w:rPr>
          <w:sz w:val="28"/>
          <w:szCs w:val="28"/>
        </w:rPr>
        <w:t xml:space="preserve">, </w:t>
      </w:r>
      <w:proofErr w:type="spellStart"/>
      <w:r w:rsidR="000E21AA">
        <w:rPr>
          <w:sz w:val="28"/>
          <w:szCs w:val="28"/>
        </w:rPr>
        <w:t>уяви</w:t>
      </w:r>
      <w:proofErr w:type="spellEnd"/>
      <w:r w:rsidR="000E21AA">
        <w:rPr>
          <w:sz w:val="28"/>
          <w:szCs w:val="28"/>
        </w:rPr>
        <w:t xml:space="preserve">). </w:t>
      </w:r>
    </w:p>
    <w:p w:rsidR="000E21AA" w:rsidRDefault="000E21AA" w:rsidP="000E21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Увага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концентрація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переключення</w:t>
      </w:r>
      <w:proofErr w:type="spellEnd"/>
      <w:r>
        <w:rPr>
          <w:sz w:val="28"/>
          <w:szCs w:val="28"/>
        </w:rPr>
        <w:t xml:space="preserve">. </w:t>
      </w:r>
    </w:p>
    <w:p w:rsidR="000E21AA" w:rsidRDefault="000E21AA" w:rsidP="000E21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Сприймання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точність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осмисленість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зорового</w:t>
      </w:r>
      <w:proofErr w:type="spellEnd"/>
      <w:r>
        <w:rPr>
          <w:sz w:val="28"/>
          <w:szCs w:val="28"/>
        </w:rPr>
        <w:t xml:space="preserve"> та слухового </w:t>
      </w:r>
      <w:proofErr w:type="spellStart"/>
      <w:r>
        <w:rPr>
          <w:sz w:val="28"/>
          <w:szCs w:val="28"/>
        </w:rPr>
        <w:t>сприймання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сприймання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кольору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сприймання</w:t>
      </w:r>
      <w:proofErr w:type="spellEnd"/>
      <w:r>
        <w:rPr>
          <w:sz w:val="28"/>
          <w:szCs w:val="28"/>
        </w:rPr>
        <w:t xml:space="preserve"> простору,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, часу. </w:t>
      </w:r>
    </w:p>
    <w:p w:rsidR="000E21AA" w:rsidRPr="00E67567" w:rsidRDefault="000E21AA" w:rsidP="000E21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b/>
          <w:i/>
          <w:sz w:val="28"/>
          <w:szCs w:val="28"/>
        </w:rPr>
        <w:t>Пам'ять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швидкість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повнота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міцність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запам'ятовування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запам'ятовування</w:t>
      </w:r>
      <w:proofErr w:type="spellEnd"/>
      <w:r>
        <w:rPr>
          <w:sz w:val="28"/>
          <w:szCs w:val="28"/>
        </w:rPr>
        <w:t xml:space="preserve"> цифрового, </w:t>
      </w:r>
      <w:proofErr w:type="spellStart"/>
      <w:r>
        <w:rPr>
          <w:sz w:val="28"/>
          <w:szCs w:val="28"/>
        </w:rPr>
        <w:t>наочного</w:t>
      </w:r>
      <w:proofErr w:type="spellEnd"/>
      <w:r>
        <w:rPr>
          <w:sz w:val="28"/>
          <w:szCs w:val="28"/>
        </w:rPr>
        <w:t xml:space="preserve">, словесного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. Форма </w:t>
      </w:r>
      <w:proofErr w:type="spellStart"/>
      <w:r>
        <w:rPr>
          <w:sz w:val="28"/>
          <w:szCs w:val="28"/>
        </w:rPr>
        <w:t>запам'ятовування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мимовільна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довільна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механічна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логічна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Сформованість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опосередкованого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запам'ятовування</w:t>
      </w:r>
      <w:proofErr w:type="spellEnd"/>
      <w:r>
        <w:rPr>
          <w:sz w:val="28"/>
          <w:szCs w:val="28"/>
        </w:rPr>
        <w:t xml:space="preserve">. </w:t>
      </w:r>
    </w:p>
    <w:p w:rsidR="00E67567" w:rsidRPr="00E67567" w:rsidRDefault="00E67567" w:rsidP="00E67567">
      <w:pPr>
        <w:pStyle w:val="a3"/>
        <w:spacing w:before="0" w:beforeAutospacing="0" w:after="120" w:afterAutospacing="0"/>
        <w:ind w:firstLine="375"/>
        <w:jc w:val="both"/>
        <w:rPr>
          <w:sz w:val="28"/>
        </w:rPr>
      </w:pPr>
      <w:proofErr w:type="spellStart"/>
      <w:r w:rsidRPr="00E67567">
        <w:rPr>
          <w:sz w:val="28"/>
        </w:rPr>
        <w:t>Індивідуальні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особливості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пам’яті</w:t>
      </w:r>
      <w:proofErr w:type="spellEnd"/>
      <w:r w:rsidRPr="00E67567">
        <w:rPr>
          <w:sz w:val="28"/>
        </w:rPr>
        <w:t>:</w:t>
      </w:r>
      <w:r w:rsidRPr="00E67567">
        <w:rPr>
          <w:rStyle w:val="apple-converted-space"/>
          <w:sz w:val="28"/>
        </w:rPr>
        <w:t> </w:t>
      </w:r>
      <w:proofErr w:type="spellStart"/>
      <w:r w:rsidRPr="00E67567">
        <w:rPr>
          <w:i/>
          <w:iCs/>
          <w:sz w:val="28"/>
        </w:rPr>
        <w:t>швидкість</w:t>
      </w:r>
      <w:proofErr w:type="spellEnd"/>
      <w:r w:rsidRPr="00E67567">
        <w:rPr>
          <w:i/>
          <w:iCs/>
          <w:sz w:val="28"/>
        </w:rPr>
        <w:t xml:space="preserve">, </w:t>
      </w:r>
      <w:proofErr w:type="spellStart"/>
      <w:r w:rsidRPr="00E67567">
        <w:rPr>
          <w:i/>
          <w:iCs/>
          <w:sz w:val="28"/>
        </w:rPr>
        <w:t>точність</w:t>
      </w:r>
      <w:proofErr w:type="spellEnd"/>
      <w:r w:rsidRPr="00E67567">
        <w:rPr>
          <w:i/>
          <w:iCs/>
          <w:sz w:val="28"/>
        </w:rPr>
        <w:t xml:space="preserve">, </w:t>
      </w:r>
      <w:proofErr w:type="spellStart"/>
      <w:r w:rsidRPr="00E67567">
        <w:rPr>
          <w:i/>
          <w:iCs/>
          <w:sz w:val="28"/>
        </w:rPr>
        <w:t>міцність</w:t>
      </w:r>
      <w:proofErr w:type="spellEnd"/>
      <w:r w:rsidRPr="00E67567">
        <w:rPr>
          <w:i/>
          <w:iCs/>
          <w:sz w:val="28"/>
        </w:rPr>
        <w:t xml:space="preserve"> </w:t>
      </w:r>
      <w:proofErr w:type="spellStart"/>
      <w:r w:rsidRPr="00E67567">
        <w:rPr>
          <w:i/>
          <w:iCs/>
          <w:sz w:val="28"/>
        </w:rPr>
        <w:t>запам’ятовування</w:t>
      </w:r>
      <w:proofErr w:type="spellEnd"/>
      <w:r w:rsidRPr="00E67567">
        <w:rPr>
          <w:i/>
          <w:iCs/>
          <w:sz w:val="28"/>
        </w:rPr>
        <w:t xml:space="preserve"> та </w:t>
      </w:r>
      <w:proofErr w:type="spellStart"/>
      <w:r w:rsidRPr="00E67567">
        <w:rPr>
          <w:i/>
          <w:iCs/>
          <w:sz w:val="28"/>
        </w:rPr>
        <w:t>готовність</w:t>
      </w:r>
      <w:proofErr w:type="spellEnd"/>
      <w:r w:rsidRPr="00E67567">
        <w:rPr>
          <w:i/>
          <w:iCs/>
          <w:sz w:val="28"/>
        </w:rPr>
        <w:t xml:space="preserve"> </w:t>
      </w:r>
      <w:proofErr w:type="gramStart"/>
      <w:r w:rsidRPr="00E67567">
        <w:rPr>
          <w:i/>
          <w:iCs/>
          <w:sz w:val="28"/>
        </w:rPr>
        <w:t>до</w:t>
      </w:r>
      <w:proofErr w:type="gramEnd"/>
      <w:r w:rsidRPr="00E67567">
        <w:rPr>
          <w:i/>
          <w:iCs/>
          <w:sz w:val="28"/>
        </w:rPr>
        <w:t xml:space="preserve"> </w:t>
      </w:r>
      <w:proofErr w:type="spellStart"/>
      <w:r w:rsidRPr="00E67567">
        <w:rPr>
          <w:i/>
          <w:iCs/>
          <w:sz w:val="28"/>
        </w:rPr>
        <w:t>відтворення</w:t>
      </w:r>
      <w:proofErr w:type="spellEnd"/>
      <w:r w:rsidRPr="00E67567">
        <w:rPr>
          <w:i/>
          <w:iCs/>
          <w:sz w:val="28"/>
        </w:rPr>
        <w:t>.</w:t>
      </w:r>
    </w:p>
    <w:p w:rsidR="00E67567" w:rsidRPr="00E67567" w:rsidRDefault="00E67567" w:rsidP="00E67567">
      <w:pPr>
        <w:pStyle w:val="a3"/>
        <w:spacing w:before="0" w:beforeAutospacing="0" w:after="120" w:afterAutospacing="0"/>
        <w:ind w:firstLine="375"/>
        <w:jc w:val="both"/>
        <w:rPr>
          <w:sz w:val="28"/>
        </w:rPr>
      </w:pPr>
      <w:proofErr w:type="spellStart"/>
      <w:r w:rsidRPr="00E67567">
        <w:rPr>
          <w:i/>
          <w:iCs/>
          <w:sz w:val="28"/>
        </w:rPr>
        <w:t>Швидкість</w:t>
      </w:r>
      <w:proofErr w:type="spellEnd"/>
      <w:r w:rsidRPr="00E67567">
        <w:rPr>
          <w:i/>
          <w:iCs/>
          <w:sz w:val="28"/>
        </w:rPr>
        <w:t xml:space="preserve"> –</w:t>
      </w:r>
      <w:r w:rsidRPr="00E67567">
        <w:rPr>
          <w:rStyle w:val="apple-converted-space"/>
          <w:sz w:val="28"/>
        </w:rPr>
        <w:t> </w:t>
      </w:r>
      <w:proofErr w:type="spellStart"/>
      <w:r w:rsidRPr="00E67567">
        <w:rPr>
          <w:sz w:val="28"/>
        </w:rPr>
        <w:t>визначається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кількістю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повторень</w:t>
      </w:r>
      <w:proofErr w:type="spellEnd"/>
      <w:r w:rsidRPr="00E67567">
        <w:rPr>
          <w:sz w:val="28"/>
        </w:rPr>
        <w:t xml:space="preserve">, </w:t>
      </w:r>
      <w:proofErr w:type="spellStart"/>
      <w:r w:rsidRPr="00E67567">
        <w:rPr>
          <w:sz w:val="28"/>
        </w:rPr>
        <w:t>потрібних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людині</w:t>
      </w:r>
      <w:proofErr w:type="spellEnd"/>
      <w:r w:rsidRPr="00E67567">
        <w:rPr>
          <w:sz w:val="28"/>
        </w:rPr>
        <w:t xml:space="preserve"> для </w:t>
      </w:r>
      <w:proofErr w:type="spellStart"/>
      <w:r w:rsidRPr="00E67567">
        <w:rPr>
          <w:sz w:val="28"/>
        </w:rPr>
        <w:t>запам’ятовування</w:t>
      </w:r>
      <w:proofErr w:type="spellEnd"/>
      <w:r w:rsidRPr="00E67567">
        <w:rPr>
          <w:sz w:val="28"/>
        </w:rPr>
        <w:t xml:space="preserve"> нового </w:t>
      </w:r>
      <w:proofErr w:type="spellStart"/>
      <w:proofErr w:type="gramStart"/>
      <w:r w:rsidRPr="00E67567">
        <w:rPr>
          <w:sz w:val="28"/>
        </w:rPr>
        <w:t>матер</w:t>
      </w:r>
      <w:proofErr w:type="gramEnd"/>
      <w:r w:rsidRPr="00E67567">
        <w:rPr>
          <w:sz w:val="28"/>
        </w:rPr>
        <w:t>іалу</w:t>
      </w:r>
      <w:proofErr w:type="spellEnd"/>
      <w:r w:rsidRPr="00E67567">
        <w:rPr>
          <w:sz w:val="28"/>
        </w:rPr>
        <w:t>.</w:t>
      </w:r>
    </w:p>
    <w:p w:rsidR="00E67567" w:rsidRPr="00E67567" w:rsidRDefault="00E67567" w:rsidP="00E67567">
      <w:pPr>
        <w:pStyle w:val="a3"/>
        <w:spacing w:before="0" w:beforeAutospacing="0" w:after="120" w:afterAutospacing="0"/>
        <w:ind w:firstLine="375"/>
        <w:jc w:val="both"/>
        <w:rPr>
          <w:sz w:val="28"/>
        </w:rPr>
      </w:pPr>
      <w:proofErr w:type="spellStart"/>
      <w:r w:rsidRPr="00E67567">
        <w:rPr>
          <w:i/>
          <w:iCs/>
          <w:sz w:val="28"/>
        </w:rPr>
        <w:t>Точність</w:t>
      </w:r>
      <w:proofErr w:type="spellEnd"/>
      <w:r w:rsidRPr="00E67567">
        <w:rPr>
          <w:i/>
          <w:iCs/>
          <w:sz w:val="28"/>
        </w:rPr>
        <w:t xml:space="preserve"> –</w:t>
      </w:r>
      <w:r w:rsidRPr="00E67567">
        <w:rPr>
          <w:rStyle w:val="apple-converted-space"/>
          <w:sz w:val="28"/>
        </w:rPr>
        <w:t> </w:t>
      </w:r>
      <w:proofErr w:type="spellStart"/>
      <w:r w:rsidRPr="00E67567">
        <w:rPr>
          <w:sz w:val="28"/>
        </w:rPr>
        <w:t>характеризується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відповідністю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відтвореного</w:t>
      </w:r>
      <w:proofErr w:type="spellEnd"/>
      <w:r w:rsidRPr="00E67567">
        <w:rPr>
          <w:sz w:val="28"/>
        </w:rPr>
        <w:t xml:space="preserve"> тому, </w:t>
      </w:r>
      <w:proofErr w:type="spellStart"/>
      <w:r w:rsidRPr="00E67567">
        <w:rPr>
          <w:sz w:val="28"/>
        </w:rPr>
        <w:t>що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запам’ятовувалося</w:t>
      </w:r>
      <w:proofErr w:type="spellEnd"/>
      <w:r w:rsidRPr="00E67567">
        <w:rPr>
          <w:sz w:val="28"/>
        </w:rPr>
        <w:t xml:space="preserve">, та </w:t>
      </w:r>
      <w:proofErr w:type="spellStart"/>
      <w:r w:rsidRPr="00E67567">
        <w:rPr>
          <w:sz w:val="28"/>
        </w:rPr>
        <w:t>кількістю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допущених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помилок</w:t>
      </w:r>
      <w:proofErr w:type="spellEnd"/>
      <w:r w:rsidRPr="00E67567">
        <w:rPr>
          <w:sz w:val="28"/>
        </w:rPr>
        <w:t>.</w:t>
      </w:r>
    </w:p>
    <w:p w:rsidR="00E67567" w:rsidRPr="00E67567" w:rsidRDefault="00E67567" w:rsidP="00E67567">
      <w:pPr>
        <w:pStyle w:val="a3"/>
        <w:spacing w:before="0" w:beforeAutospacing="0" w:after="120" w:afterAutospacing="0"/>
        <w:ind w:firstLine="375"/>
        <w:jc w:val="both"/>
        <w:rPr>
          <w:sz w:val="28"/>
        </w:rPr>
      </w:pPr>
      <w:proofErr w:type="spellStart"/>
      <w:r w:rsidRPr="00E67567">
        <w:rPr>
          <w:i/>
          <w:iCs/>
          <w:sz w:val="28"/>
        </w:rPr>
        <w:t>Міцність</w:t>
      </w:r>
      <w:proofErr w:type="spellEnd"/>
      <w:r w:rsidRPr="00E67567">
        <w:rPr>
          <w:i/>
          <w:iCs/>
          <w:sz w:val="28"/>
        </w:rPr>
        <w:t xml:space="preserve"> –</w:t>
      </w:r>
      <w:r w:rsidRPr="00E67567">
        <w:rPr>
          <w:rStyle w:val="apple-converted-space"/>
          <w:sz w:val="28"/>
        </w:rPr>
        <w:t> </w:t>
      </w:r>
      <w:proofErr w:type="spellStart"/>
      <w:r w:rsidRPr="00E67567">
        <w:rPr>
          <w:sz w:val="28"/>
        </w:rPr>
        <w:t>виявляється</w:t>
      </w:r>
      <w:proofErr w:type="spellEnd"/>
      <w:r w:rsidRPr="00E67567">
        <w:rPr>
          <w:sz w:val="28"/>
        </w:rPr>
        <w:t xml:space="preserve"> в </w:t>
      </w:r>
      <w:proofErr w:type="spellStart"/>
      <w:r w:rsidRPr="00E67567">
        <w:rPr>
          <w:sz w:val="28"/>
        </w:rPr>
        <w:t>тривалості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зберігання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завченого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матеріалу</w:t>
      </w:r>
      <w:proofErr w:type="spellEnd"/>
      <w:r w:rsidRPr="00E67567">
        <w:rPr>
          <w:sz w:val="28"/>
        </w:rPr>
        <w:t xml:space="preserve"> (</w:t>
      </w:r>
      <w:proofErr w:type="spellStart"/>
      <w:r w:rsidRPr="00E67567">
        <w:rPr>
          <w:sz w:val="28"/>
        </w:rPr>
        <w:t>або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повільністю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його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забування</w:t>
      </w:r>
      <w:proofErr w:type="spellEnd"/>
      <w:r w:rsidRPr="00E67567">
        <w:rPr>
          <w:sz w:val="28"/>
        </w:rPr>
        <w:t>).</w:t>
      </w:r>
    </w:p>
    <w:p w:rsidR="00E67567" w:rsidRPr="00E67567" w:rsidRDefault="00E67567" w:rsidP="00E67567">
      <w:pPr>
        <w:pStyle w:val="a3"/>
        <w:spacing w:before="0" w:beforeAutospacing="0" w:after="120" w:afterAutospacing="0"/>
        <w:ind w:firstLine="375"/>
        <w:jc w:val="both"/>
        <w:rPr>
          <w:sz w:val="28"/>
        </w:rPr>
      </w:pPr>
      <w:proofErr w:type="spellStart"/>
      <w:r w:rsidRPr="00E67567">
        <w:rPr>
          <w:i/>
          <w:iCs/>
          <w:sz w:val="28"/>
        </w:rPr>
        <w:t>Готовність</w:t>
      </w:r>
      <w:proofErr w:type="spellEnd"/>
      <w:r w:rsidRPr="00E67567">
        <w:rPr>
          <w:i/>
          <w:iCs/>
          <w:sz w:val="28"/>
        </w:rPr>
        <w:t xml:space="preserve"> </w:t>
      </w:r>
      <w:proofErr w:type="gramStart"/>
      <w:r w:rsidRPr="00E67567">
        <w:rPr>
          <w:i/>
          <w:iCs/>
          <w:sz w:val="28"/>
        </w:rPr>
        <w:t>до</w:t>
      </w:r>
      <w:proofErr w:type="gramEnd"/>
      <w:r w:rsidRPr="00E67567">
        <w:rPr>
          <w:i/>
          <w:iCs/>
          <w:sz w:val="28"/>
        </w:rPr>
        <w:t xml:space="preserve"> </w:t>
      </w:r>
      <w:proofErr w:type="spellStart"/>
      <w:r w:rsidRPr="00E67567">
        <w:rPr>
          <w:i/>
          <w:iCs/>
          <w:sz w:val="28"/>
        </w:rPr>
        <w:t>відтворення</w:t>
      </w:r>
      <w:proofErr w:type="spellEnd"/>
      <w:r w:rsidRPr="00E67567">
        <w:rPr>
          <w:i/>
          <w:iCs/>
          <w:sz w:val="28"/>
        </w:rPr>
        <w:t xml:space="preserve"> –</w:t>
      </w:r>
      <w:r w:rsidRPr="00E67567">
        <w:rPr>
          <w:rStyle w:val="apple-converted-space"/>
          <w:sz w:val="28"/>
        </w:rPr>
        <w:t> </w:t>
      </w:r>
      <w:proofErr w:type="spellStart"/>
      <w:r w:rsidRPr="00E67567">
        <w:rPr>
          <w:sz w:val="28"/>
        </w:rPr>
        <w:t>виявляється</w:t>
      </w:r>
      <w:proofErr w:type="spellEnd"/>
      <w:r w:rsidRPr="00E67567">
        <w:rPr>
          <w:sz w:val="28"/>
        </w:rPr>
        <w:t xml:space="preserve"> в тому, як </w:t>
      </w:r>
      <w:proofErr w:type="spellStart"/>
      <w:r w:rsidRPr="00E67567">
        <w:rPr>
          <w:sz w:val="28"/>
        </w:rPr>
        <w:t>швидко</w:t>
      </w:r>
      <w:proofErr w:type="spellEnd"/>
      <w:r w:rsidRPr="00E67567">
        <w:rPr>
          <w:sz w:val="28"/>
        </w:rPr>
        <w:t xml:space="preserve"> та легко в </w:t>
      </w:r>
      <w:proofErr w:type="spellStart"/>
      <w:r w:rsidRPr="00E67567">
        <w:rPr>
          <w:sz w:val="28"/>
        </w:rPr>
        <w:t>потрібний</w:t>
      </w:r>
      <w:proofErr w:type="spellEnd"/>
      <w:r w:rsidRPr="00E67567">
        <w:rPr>
          <w:sz w:val="28"/>
        </w:rPr>
        <w:t xml:space="preserve"> момент </w:t>
      </w:r>
      <w:proofErr w:type="spellStart"/>
      <w:r w:rsidRPr="00E67567">
        <w:rPr>
          <w:sz w:val="28"/>
        </w:rPr>
        <w:t>людина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може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пригадати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потрібні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їй</w:t>
      </w:r>
      <w:proofErr w:type="spellEnd"/>
      <w:r w:rsidRPr="00E67567">
        <w:rPr>
          <w:sz w:val="28"/>
        </w:rPr>
        <w:t xml:space="preserve"> </w:t>
      </w:r>
      <w:proofErr w:type="spellStart"/>
      <w:r w:rsidRPr="00E67567">
        <w:rPr>
          <w:sz w:val="28"/>
        </w:rPr>
        <w:t>відомості</w:t>
      </w:r>
      <w:proofErr w:type="spellEnd"/>
      <w:r w:rsidRPr="00E67567">
        <w:rPr>
          <w:sz w:val="28"/>
        </w:rPr>
        <w:t>.</w:t>
      </w:r>
    </w:p>
    <w:p w:rsidR="000E21AA" w:rsidRDefault="000E21AA" w:rsidP="000E21A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Особливості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словниковий</w:t>
      </w:r>
      <w:proofErr w:type="spellEnd"/>
      <w:r>
        <w:rPr>
          <w:sz w:val="28"/>
          <w:szCs w:val="28"/>
        </w:rPr>
        <w:t xml:space="preserve"> запас (</w:t>
      </w:r>
      <w:proofErr w:type="spellStart"/>
      <w:r>
        <w:rPr>
          <w:sz w:val="28"/>
          <w:szCs w:val="28"/>
        </w:rPr>
        <w:t>імпресивний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експресивний</w:t>
      </w:r>
      <w:proofErr w:type="spellEnd"/>
      <w:r>
        <w:rPr>
          <w:sz w:val="28"/>
          <w:szCs w:val="28"/>
        </w:rPr>
        <w:t xml:space="preserve">), темп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. </w:t>
      </w:r>
    </w:p>
    <w:p w:rsidR="000E21AA" w:rsidRDefault="000E21AA" w:rsidP="000E21AA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Мислення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сформованості</w:t>
      </w:r>
      <w:proofErr w:type="spellEnd"/>
      <w:r>
        <w:rPr>
          <w:sz w:val="28"/>
          <w:szCs w:val="28"/>
        </w:rPr>
        <w:t xml:space="preserve"> виду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наочно-дійове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наочно-образне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словесно-логічне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Сформованість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, синтез, 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абстрагування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причинно-наслідкові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переносу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ситуацію</w:t>
      </w:r>
      <w:proofErr w:type="spellEnd"/>
      <w:r>
        <w:rPr>
          <w:sz w:val="28"/>
          <w:szCs w:val="28"/>
        </w:rPr>
        <w:t xml:space="preserve">. </w:t>
      </w:r>
    </w:p>
    <w:p w:rsidR="000E21AA" w:rsidRDefault="0093371D" w:rsidP="000E21AA">
      <w:pPr>
        <w:pStyle w:val="Default"/>
        <w:spacing w:after="120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3</w:t>
      </w:r>
      <w:r w:rsidR="000E21AA">
        <w:rPr>
          <w:i/>
          <w:sz w:val="28"/>
          <w:szCs w:val="28"/>
        </w:rPr>
        <w:t xml:space="preserve">. Характер </w:t>
      </w:r>
      <w:proofErr w:type="spellStart"/>
      <w:r w:rsidR="000E21AA">
        <w:rPr>
          <w:i/>
          <w:sz w:val="28"/>
          <w:szCs w:val="28"/>
        </w:rPr>
        <w:t>провідної</w:t>
      </w:r>
      <w:proofErr w:type="spellEnd"/>
      <w:r w:rsidR="000E21AA">
        <w:rPr>
          <w:i/>
          <w:sz w:val="28"/>
          <w:szCs w:val="28"/>
        </w:rPr>
        <w:t xml:space="preserve"> </w:t>
      </w:r>
      <w:proofErr w:type="spellStart"/>
      <w:r w:rsidR="000E21AA">
        <w:rPr>
          <w:i/>
          <w:sz w:val="28"/>
          <w:szCs w:val="28"/>
        </w:rPr>
        <w:t>діяльності</w:t>
      </w:r>
      <w:proofErr w:type="spellEnd"/>
      <w:r w:rsidR="000E21AA">
        <w:rPr>
          <w:sz w:val="28"/>
          <w:szCs w:val="28"/>
        </w:rPr>
        <w:t xml:space="preserve">. </w:t>
      </w:r>
      <w:proofErr w:type="spellStart"/>
      <w:r w:rsidR="000E21AA">
        <w:rPr>
          <w:sz w:val="28"/>
          <w:szCs w:val="28"/>
        </w:rPr>
        <w:t>Опис</w:t>
      </w:r>
      <w:proofErr w:type="spellEnd"/>
      <w:r w:rsidR="000E21AA">
        <w:rPr>
          <w:sz w:val="28"/>
          <w:szCs w:val="28"/>
        </w:rPr>
        <w:t xml:space="preserve"> </w:t>
      </w:r>
      <w:proofErr w:type="spellStart"/>
      <w:r w:rsidR="000E21AA">
        <w:rPr>
          <w:sz w:val="28"/>
          <w:szCs w:val="28"/>
        </w:rPr>
        <w:t>предметно-практичних</w:t>
      </w:r>
      <w:proofErr w:type="spellEnd"/>
      <w:r w:rsidR="000E21AA">
        <w:rPr>
          <w:sz w:val="28"/>
          <w:szCs w:val="28"/>
        </w:rPr>
        <w:t xml:space="preserve"> </w:t>
      </w:r>
      <w:proofErr w:type="spellStart"/>
      <w:r w:rsidR="000E21AA">
        <w:rPr>
          <w:sz w:val="28"/>
          <w:szCs w:val="28"/>
        </w:rPr>
        <w:t>дій</w:t>
      </w:r>
      <w:proofErr w:type="spellEnd"/>
      <w:r w:rsidR="000E21AA">
        <w:rPr>
          <w:sz w:val="28"/>
          <w:szCs w:val="28"/>
        </w:rPr>
        <w:t xml:space="preserve">. </w:t>
      </w:r>
      <w:proofErr w:type="spellStart"/>
      <w:r w:rsidR="000E21AA">
        <w:rPr>
          <w:sz w:val="28"/>
          <w:szCs w:val="28"/>
        </w:rPr>
        <w:t>Виявлення</w:t>
      </w:r>
      <w:proofErr w:type="spellEnd"/>
      <w:r w:rsidR="000E21AA">
        <w:rPr>
          <w:sz w:val="28"/>
          <w:szCs w:val="28"/>
        </w:rPr>
        <w:t xml:space="preserve"> </w:t>
      </w:r>
      <w:proofErr w:type="spellStart"/>
      <w:r w:rsidR="000E21AA">
        <w:rPr>
          <w:sz w:val="28"/>
          <w:szCs w:val="28"/>
        </w:rPr>
        <w:t>інтересу</w:t>
      </w:r>
      <w:proofErr w:type="spellEnd"/>
      <w:r w:rsidR="000E21AA">
        <w:rPr>
          <w:sz w:val="28"/>
          <w:szCs w:val="28"/>
        </w:rPr>
        <w:t xml:space="preserve"> до </w:t>
      </w:r>
      <w:proofErr w:type="spellStart"/>
      <w:r w:rsidR="000E21AA">
        <w:rPr>
          <w:sz w:val="28"/>
          <w:szCs w:val="28"/>
        </w:rPr>
        <w:t>завдань</w:t>
      </w:r>
      <w:proofErr w:type="spellEnd"/>
      <w:r w:rsidR="000E21AA">
        <w:rPr>
          <w:sz w:val="28"/>
          <w:szCs w:val="28"/>
        </w:rPr>
        <w:t xml:space="preserve">. Характер, </w:t>
      </w:r>
      <w:proofErr w:type="spellStart"/>
      <w:proofErr w:type="gramStart"/>
      <w:r w:rsidR="000E21AA">
        <w:rPr>
          <w:sz w:val="28"/>
          <w:szCs w:val="28"/>
        </w:rPr>
        <w:t>р</w:t>
      </w:r>
      <w:proofErr w:type="gramEnd"/>
      <w:r w:rsidR="000E21AA">
        <w:rPr>
          <w:sz w:val="28"/>
          <w:szCs w:val="28"/>
        </w:rPr>
        <w:t>івень</w:t>
      </w:r>
      <w:proofErr w:type="spellEnd"/>
      <w:r w:rsidR="000E21AA">
        <w:rPr>
          <w:sz w:val="28"/>
          <w:szCs w:val="28"/>
        </w:rPr>
        <w:t xml:space="preserve"> </w:t>
      </w:r>
      <w:proofErr w:type="spellStart"/>
      <w:r w:rsidR="000E21AA">
        <w:rPr>
          <w:sz w:val="28"/>
          <w:szCs w:val="28"/>
        </w:rPr>
        <w:t>необхідної</w:t>
      </w:r>
      <w:proofErr w:type="spellEnd"/>
      <w:r w:rsidR="000E21AA">
        <w:rPr>
          <w:sz w:val="28"/>
          <w:szCs w:val="28"/>
        </w:rPr>
        <w:t xml:space="preserve"> </w:t>
      </w:r>
      <w:proofErr w:type="spellStart"/>
      <w:r w:rsidR="000E21AA">
        <w:rPr>
          <w:sz w:val="28"/>
          <w:szCs w:val="28"/>
        </w:rPr>
        <w:t>допомоги</w:t>
      </w:r>
      <w:proofErr w:type="spellEnd"/>
      <w:r w:rsidR="000E21AA">
        <w:rPr>
          <w:sz w:val="28"/>
          <w:szCs w:val="28"/>
        </w:rPr>
        <w:t xml:space="preserve">, </w:t>
      </w:r>
      <w:proofErr w:type="spellStart"/>
      <w:r w:rsidR="000E21AA">
        <w:rPr>
          <w:sz w:val="28"/>
          <w:szCs w:val="28"/>
        </w:rPr>
        <w:t>навчуваність</w:t>
      </w:r>
      <w:proofErr w:type="spellEnd"/>
      <w:r w:rsidR="000E21AA">
        <w:rPr>
          <w:sz w:val="28"/>
          <w:szCs w:val="28"/>
        </w:rPr>
        <w:t xml:space="preserve">, </w:t>
      </w:r>
      <w:proofErr w:type="spellStart"/>
      <w:r w:rsidR="000E21AA">
        <w:rPr>
          <w:sz w:val="28"/>
          <w:szCs w:val="28"/>
        </w:rPr>
        <w:t>міра</w:t>
      </w:r>
      <w:proofErr w:type="spellEnd"/>
      <w:r w:rsidR="000E21AA">
        <w:rPr>
          <w:sz w:val="28"/>
          <w:szCs w:val="28"/>
        </w:rPr>
        <w:t xml:space="preserve"> </w:t>
      </w:r>
      <w:proofErr w:type="spellStart"/>
      <w:r w:rsidR="000E21AA">
        <w:rPr>
          <w:sz w:val="28"/>
          <w:szCs w:val="28"/>
        </w:rPr>
        <w:t>самостійності</w:t>
      </w:r>
      <w:proofErr w:type="spellEnd"/>
      <w:r w:rsidR="000E21AA">
        <w:rPr>
          <w:sz w:val="28"/>
          <w:szCs w:val="28"/>
        </w:rPr>
        <w:t xml:space="preserve">. </w:t>
      </w:r>
    </w:p>
    <w:p w:rsidR="000E21AA" w:rsidRDefault="0093371D" w:rsidP="000E21AA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0E21AA">
        <w:rPr>
          <w:i/>
          <w:sz w:val="28"/>
          <w:szCs w:val="28"/>
        </w:rPr>
        <w:t xml:space="preserve">. </w:t>
      </w:r>
      <w:proofErr w:type="spellStart"/>
      <w:r w:rsidR="000E21AA">
        <w:rPr>
          <w:i/>
          <w:sz w:val="28"/>
          <w:szCs w:val="28"/>
        </w:rPr>
        <w:t>Емоційні</w:t>
      </w:r>
      <w:proofErr w:type="spellEnd"/>
      <w:r w:rsidR="000E21AA">
        <w:rPr>
          <w:i/>
          <w:sz w:val="28"/>
          <w:szCs w:val="28"/>
        </w:rPr>
        <w:t xml:space="preserve"> та </w:t>
      </w:r>
      <w:proofErr w:type="spellStart"/>
      <w:r w:rsidR="000E21AA">
        <w:rPr>
          <w:i/>
          <w:sz w:val="28"/>
          <w:szCs w:val="28"/>
        </w:rPr>
        <w:t>особисті</w:t>
      </w:r>
      <w:proofErr w:type="spellEnd"/>
      <w:r w:rsidR="000E21AA">
        <w:rPr>
          <w:i/>
          <w:sz w:val="28"/>
          <w:szCs w:val="28"/>
        </w:rPr>
        <w:t xml:space="preserve"> </w:t>
      </w:r>
      <w:proofErr w:type="spellStart"/>
      <w:r w:rsidR="000E21AA">
        <w:rPr>
          <w:i/>
          <w:sz w:val="28"/>
          <w:szCs w:val="28"/>
        </w:rPr>
        <w:t>особливості</w:t>
      </w:r>
      <w:proofErr w:type="spellEnd"/>
      <w:r w:rsidR="000E21AA">
        <w:rPr>
          <w:sz w:val="28"/>
          <w:szCs w:val="28"/>
        </w:rPr>
        <w:t xml:space="preserve">: </w:t>
      </w:r>
    </w:p>
    <w:p w:rsidR="000E21AA" w:rsidRDefault="000E21AA" w:rsidP="000E21AA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Комунікативність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Домінуючий</w:t>
      </w:r>
      <w:proofErr w:type="spellEnd"/>
      <w:r>
        <w:rPr>
          <w:sz w:val="28"/>
          <w:szCs w:val="28"/>
        </w:rPr>
        <w:t xml:space="preserve"> фон настрою. </w:t>
      </w:r>
      <w:proofErr w:type="spellStart"/>
      <w:r>
        <w:rPr>
          <w:sz w:val="28"/>
          <w:szCs w:val="28"/>
        </w:rPr>
        <w:t>Навіюваність</w:t>
      </w:r>
      <w:proofErr w:type="spellEnd"/>
      <w:r>
        <w:rPr>
          <w:sz w:val="28"/>
          <w:szCs w:val="28"/>
        </w:rPr>
        <w:t xml:space="preserve">. </w:t>
      </w:r>
    </w:p>
    <w:p w:rsidR="000E21AA" w:rsidRDefault="000E21AA" w:rsidP="000E21AA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вольових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. </w:t>
      </w:r>
    </w:p>
    <w:p w:rsidR="000E21AA" w:rsidRDefault="000E21AA" w:rsidP="000E21AA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успіх</w:t>
      </w:r>
      <w:proofErr w:type="spellEnd"/>
      <w:r>
        <w:rPr>
          <w:sz w:val="28"/>
          <w:szCs w:val="28"/>
        </w:rPr>
        <w:t>, похвалу (</w:t>
      </w:r>
      <w:proofErr w:type="spellStart"/>
      <w:r>
        <w:rPr>
          <w:sz w:val="28"/>
          <w:szCs w:val="28"/>
        </w:rPr>
        <w:t>адекватність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неадекватність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вмотивованість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очікування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бажання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оціненим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продуктивність</w:t>
      </w:r>
      <w:proofErr w:type="spellEnd"/>
      <w:r>
        <w:rPr>
          <w:sz w:val="28"/>
          <w:szCs w:val="28"/>
        </w:rPr>
        <w:t xml:space="preserve">) </w:t>
      </w:r>
    </w:p>
    <w:p w:rsidR="000E21AA" w:rsidRDefault="000E21AA" w:rsidP="000E21AA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Критичність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адекватність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). </w:t>
      </w:r>
    </w:p>
    <w:p w:rsidR="000E21AA" w:rsidRDefault="000E21AA" w:rsidP="000E21AA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-Характер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інфантильний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шкільний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позашкільний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специфічний</w:t>
      </w:r>
      <w:proofErr w:type="spellEnd"/>
      <w:r>
        <w:rPr>
          <w:sz w:val="28"/>
          <w:szCs w:val="28"/>
        </w:rPr>
        <w:t xml:space="preserve">) </w:t>
      </w:r>
    </w:p>
    <w:p w:rsidR="000E21AA" w:rsidRDefault="0093371D" w:rsidP="000E21AA">
      <w:pPr>
        <w:pStyle w:val="Default"/>
        <w:jc w:val="both"/>
        <w:rPr>
          <w:sz w:val="28"/>
          <w:szCs w:val="28"/>
        </w:rPr>
      </w:pPr>
      <w:r w:rsidRPr="0093371D">
        <w:rPr>
          <w:i/>
          <w:sz w:val="28"/>
          <w:szCs w:val="28"/>
        </w:rPr>
        <w:t>5</w:t>
      </w:r>
      <w:r w:rsidR="000E21AA">
        <w:rPr>
          <w:i/>
          <w:sz w:val="28"/>
          <w:szCs w:val="28"/>
        </w:rPr>
        <w:t xml:space="preserve">. </w:t>
      </w:r>
      <w:proofErr w:type="spellStart"/>
      <w:r w:rsidR="000E21AA">
        <w:rPr>
          <w:i/>
          <w:sz w:val="28"/>
          <w:szCs w:val="28"/>
        </w:rPr>
        <w:t>Яскраві</w:t>
      </w:r>
      <w:proofErr w:type="spellEnd"/>
      <w:r w:rsidR="000E21AA">
        <w:rPr>
          <w:i/>
          <w:sz w:val="28"/>
          <w:szCs w:val="28"/>
        </w:rPr>
        <w:t xml:space="preserve"> </w:t>
      </w:r>
      <w:proofErr w:type="spellStart"/>
      <w:r w:rsidR="000E21AA">
        <w:rPr>
          <w:i/>
          <w:sz w:val="28"/>
          <w:szCs w:val="28"/>
        </w:rPr>
        <w:t>особливості</w:t>
      </w:r>
      <w:proofErr w:type="spellEnd"/>
      <w:r w:rsidR="000E21AA">
        <w:rPr>
          <w:i/>
          <w:sz w:val="28"/>
          <w:szCs w:val="28"/>
        </w:rPr>
        <w:t xml:space="preserve"> </w:t>
      </w:r>
      <w:proofErr w:type="spellStart"/>
      <w:r w:rsidR="000E21AA">
        <w:rPr>
          <w:i/>
          <w:sz w:val="28"/>
          <w:szCs w:val="28"/>
        </w:rPr>
        <w:t>особистості</w:t>
      </w:r>
      <w:proofErr w:type="spellEnd"/>
      <w:r w:rsidR="000E21AA">
        <w:rPr>
          <w:sz w:val="28"/>
          <w:szCs w:val="28"/>
        </w:rPr>
        <w:t xml:space="preserve"> (</w:t>
      </w:r>
      <w:proofErr w:type="spellStart"/>
      <w:r w:rsidR="000E21AA">
        <w:rPr>
          <w:sz w:val="28"/>
          <w:szCs w:val="28"/>
        </w:rPr>
        <w:t>моральні</w:t>
      </w:r>
      <w:proofErr w:type="spellEnd"/>
      <w:r w:rsidR="000E21AA">
        <w:rPr>
          <w:sz w:val="28"/>
          <w:szCs w:val="28"/>
        </w:rPr>
        <w:t xml:space="preserve"> </w:t>
      </w:r>
      <w:proofErr w:type="spellStart"/>
      <w:r w:rsidR="000E21AA">
        <w:rPr>
          <w:sz w:val="28"/>
          <w:szCs w:val="28"/>
        </w:rPr>
        <w:t>якості</w:t>
      </w:r>
      <w:proofErr w:type="spellEnd"/>
      <w:r w:rsidR="000E21AA">
        <w:rPr>
          <w:sz w:val="28"/>
          <w:szCs w:val="28"/>
        </w:rPr>
        <w:t xml:space="preserve">, </w:t>
      </w:r>
      <w:proofErr w:type="spellStart"/>
      <w:r w:rsidR="000E21AA">
        <w:rPr>
          <w:sz w:val="28"/>
          <w:szCs w:val="28"/>
        </w:rPr>
        <w:t>стосунки</w:t>
      </w:r>
      <w:proofErr w:type="spellEnd"/>
      <w:r w:rsidR="000E21AA">
        <w:rPr>
          <w:sz w:val="28"/>
          <w:szCs w:val="28"/>
        </w:rPr>
        <w:t xml:space="preserve"> </w:t>
      </w:r>
      <w:proofErr w:type="spellStart"/>
      <w:r w:rsidR="000E21AA">
        <w:rPr>
          <w:sz w:val="28"/>
          <w:szCs w:val="28"/>
        </w:rPr>
        <w:t>з</w:t>
      </w:r>
      <w:proofErr w:type="spellEnd"/>
      <w:r w:rsidR="000E21AA">
        <w:rPr>
          <w:sz w:val="28"/>
          <w:szCs w:val="28"/>
        </w:rPr>
        <w:t xml:space="preserve"> </w:t>
      </w:r>
      <w:proofErr w:type="spellStart"/>
      <w:r w:rsidR="000E21AA">
        <w:rPr>
          <w:sz w:val="28"/>
          <w:szCs w:val="28"/>
        </w:rPr>
        <w:t>однолітками</w:t>
      </w:r>
      <w:proofErr w:type="spellEnd"/>
      <w:r w:rsidR="000E21AA">
        <w:rPr>
          <w:sz w:val="28"/>
          <w:szCs w:val="28"/>
        </w:rPr>
        <w:t xml:space="preserve"> та </w:t>
      </w:r>
      <w:proofErr w:type="spellStart"/>
      <w:r w:rsidR="000E21AA">
        <w:rPr>
          <w:sz w:val="28"/>
          <w:szCs w:val="28"/>
        </w:rPr>
        <w:t>дорослими</w:t>
      </w:r>
      <w:proofErr w:type="spellEnd"/>
      <w:r w:rsidR="000E21AA">
        <w:rPr>
          <w:sz w:val="28"/>
          <w:szCs w:val="28"/>
        </w:rPr>
        <w:t xml:space="preserve">). </w:t>
      </w:r>
    </w:p>
    <w:p w:rsidR="000E21AA" w:rsidRDefault="000E21AA" w:rsidP="000E21A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Дата                                                                                                             П.І.Б. психолога </w:t>
      </w:r>
    </w:p>
    <w:p w:rsidR="0093371D" w:rsidRDefault="0093371D" w:rsidP="000E21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1AA" w:rsidRDefault="000E21AA" w:rsidP="000E21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Зразок записів результатів психологічного вивчення дітей, що направляються на діагностичне обстеження в ПМПК; примірний перелік окремих діагностичних методик</w:t>
      </w:r>
    </w:p>
    <w:p w:rsidR="000E21AA" w:rsidRDefault="000E21AA" w:rsidP="000E2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психологічного вивчення та рекомендовані методики</w:t>
      </w:r>
    </w:p>
    <w:p w:rsidR="000E21AA" w:rsidRDefault="000E21AA" w:rsidP="000E21A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Поведінка: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адекватна ситуації;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психомоторна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розгальмованість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поведінки: пожвавлення, розкутість, зацікавленість або незадоволення;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дисциплінованість, нервова неврівноваженість, стрим володіння культурними навичками.</w:t>
      </w:r>
    </w:p>
    <w:p w:rsidR="000E21AA" w:rsidRDefault="000E21AA" w:rsidP="000E21A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контакту: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змістовний, встановлюється легко, невимушено;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змістовний, встановлюється поступово, характеризується скутістю, сором’язливістю, потребує заохочення;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формальний. Встановлюється легко, невимушено.</w:t>
      </w:r>
    </w:p>
    <w:p w:rsidR="000E21AA" w:rsidRDefault="000E21AA" w:rsidP="000E21A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Інтерес до співпраці з дорослим: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виразний, стійкий, такий що стимулює діяльність;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епізодичний, поверховий, не стимулює діяльність;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інтересу аж до відмови від виконання завдань.</w:t>
      </w:r>
    </w:p>
    <w:p w:rsidR="000E21AA" w:rsidRDefault="000E21AA" w:rsidP="000E21A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Предметно-практичні дії: 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самостійні, адекватні, практичні дії, яким передують розумові, виявлення пошукової активності;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нерішучі, стимульовані, адекватні практичні дії, яким передують розумові;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діють імпульсивно, не радячись з дорослим;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нерішучі практичні дії, нерегульовані розумовими;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імпульсивні, неусвідомлені дії (маніпуляція дидактичним матеріалом).</w:t>
      </w:r>
    </w:p>
    <w:p w:rsidR="000E21AA" w:rsidRDefault="000E21AA" w:rsidP="000E21A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Темп та працездатність: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рівномірна працездатність протягом усього дослідження;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нерівномірний темп з проявами імпульсивності дії при збереженні працездатності;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працездатність нерівномірна, з елементами астенії;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рівномірно повільний темп, пов’язаний з перевагою гальмування над збудженням;</w:t>
      </w:r>
    </w:p>
    <w:p w:rsidR="000E21AA" w:rsidRDefault="000E21AA" w:rsidP="000E21A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рівномірно швидкий темп, пов’язаний з перевагою збудження над гальмуванням.</w:t>
      </w:r>
    </w:p>
    <w:p w:rsidR="000E21AA" w:rsidRDefault="000E21AA" w:rsidP="000E2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Здатність зосереджуватись: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концентрація уваги: стійка чи швидко виснажується;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швидка втомлюваність, падіння працездатності, при невеликому навантаженні;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повільність входження в роботу.</w:t>
      </w:r>
    </w:p>
    <w:p w:rsidR="000E21AA" w:rsidRDefault="000E21AA" w:rsidP="000E21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відомості отримуються у процесі спілкування з дитиною, спостереження за її діяльністю: під час виконання діагностичних завдань, зокрема, спеціальних, спрямованих на обстеження уваги: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1.”Коректурна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дослідження здатності до концентрації уваги, її стійкості, переключення, розумова працездатність.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2.”Рахунок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Крепеліну”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вивчення психічного темпу, коливань уваги,переключення, працездатність.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3.”Таблиці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Шульте”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діагностика обсягу, швидкості орієнтовно-пошукової діяльності, працездатність.</w:t>
      </w:r>
    </w:p>
    <w:p w:rsidR="000E21AA" w:rsidRDefault="000E21AA" w:rsidP="000E2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Аналізування предметів: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судження логічні, правильні, свідомо відрізняє суттєві ознаки від несуттєвих;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виявлено недостатній рівень процесів узагальнення і абстрагування;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окремі непослідовні судження чи помилкові рішення (наприклад, при астенічному стані).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Методики: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1.”Розрізні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малюнки”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встановлення здатності запам’ятовувати і відтворювати просторову структуру цілого предметного зображення з 2-6 частин.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2.”Виділення суттєвих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ознак”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дозволяє відрізняти суттєві ознаки від несуттєвих та робити висновки про логічність суджень.</w:t>
      </w:r>
    </w:p>
    <w:p w:rsidR="000E21AA" w:rsidRDefault="000E21AA" w:rsidP="000E2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3.Субтест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“Практичний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аналіз”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(тест вербального інтелекту 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Ставело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– дослідження загальної поінформованості й розуміння змісту прислів’їв).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Субтест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“Виключення”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здатність виділяти загальні ознаки і властивості предметів чи понять й уміння порівнювати їх  - здатність до аналітико-синтетичної діяльності.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схожого та відмінного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сформованість здатності до аналітико синтетичної діяльності.</w:t>
      </w:r>
    </w:p>
    <w:p w:rsidR="000E21AA" w:rsidRDefault="000E21AA" w:rsidP="000E21A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Методики:</w:t>
      </w:r>
    </w:p>
    <w:p w:rsidR="000E21AA" w:rsidRDefault="000E21AA" w:rsidP="000E2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1.”Тест шкільної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зрілості”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(вербальне мислення).</w:t>
      </w:r>
    </w:p>
    <w:p w:rsidR="000E21AA" w:rsidRDefault="000E21AA" w:rsidP="000E2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Тест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Векслера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визначення загального рівня розвитку дитини.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“Прогресивні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матриці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Равена”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(невербальний варіант – визначення рівня розвитку аналітико-синтетичних умінь.</w:t>
      </w:r>
    </w:p>
    <w:p w:rsidR="000E21AA" w:rsidRDefault="000E21AA" w:rsidP="000E2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Узагальнення: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задовільно володіє поняттями чи орієнтується на зовні несуттєві ознаки;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недостатність рівня узагальнень.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Методики: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1.”Вилучення четвертого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зайвого”-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сформованість наочно-образного мислення, процесів узагальнення, уміння відрізняти суттєві ознаки від несуттєвих.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2.Субтест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“Узагальнення”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(тест вербального інтелекту 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Ставело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визначення орієнтації у знаннях про навколишню дійсність.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3.Субтест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антонімів”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вибір логічної протилежності.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4.Субтест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“Пошук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аналогів”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(правильність рішення нижча у молодших школярів).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Здійснення класифікації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рівень доступності узагальнень ( сформованість узагальнень на елементарному рівні, труднощі під час об’єднання складніших груп).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Методики: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1.”Класифікація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понять”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в модифікації Л.С.Виготського, Б.В.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Зейгарник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Ю.Ф.Полякова) – дослідження рівня процесу аналізу й синтезу, послідовність суджень дітей дошкільного і шкільного віку (40малюнків).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2.Групування предметів за родовими та функціональними ознаками.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3.Групування предметів за 2-3 ознаками (колір, величина, форма).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Перенесення вміння в нові пізнавальні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здатність до актуалізації знань під час розв’язання аналогічних завдань.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Методика: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1.Г.Россолімо – обстеження розуміння змісту ситуації, наявність елементарних уявлень, можливість використання минулого досвіду.</w:t>
      </w:r>
    </w:p>
    <w:p w:rsidR="000E21AA" w:rsidRDefault="000E21AA" w:rsidP="000E2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Міра самостійності та характер необхідної допомоги: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сформованість уміння дитини виконати самостійно те, що вона вже виконала з допомогою дорослого;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використати допомогу в процесі виконання завдання.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Навчуваність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виявлення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“зони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найближчого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здатність щойно здобуте з допомогою дорослого вміння застосувати в аналогічній ситуації.</w:t>
      </w:r>
    </w:p>
    <w:p w:rsidR="000E21AA" w:rsidRDefault="000E21AA" w:rsidP="000E2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 орієнтованої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(активний чи пасивний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Методика: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1.“Навчаючий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експеримент”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 розробці А.Я. Іванової) – дослідження потенційних можливостей оволодіння новими способами дій ( а не актуальний рівень розвитку дитини).</w:t>
      </w:r>
    </w:p>
    <w:p w:rsidR="000E21AA" w:rsidRDefault="000E21AA" w:rsidP="000E2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Здатність міркувати, встановлювати причинно-наслідкові зв’язки: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стійкість чи нестійкість мислення,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“зісковзування”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суджень на шлях випадкових асоціацій( чи наявна можливість виправлення помилок і подальша діяльність без них).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Методики: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1.“Прості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аналогії”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розуміння логічних зв’язків та співвідношень між поняттями; діагностика порушень послідовності суджень та інертності психічних процесів.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2.Тест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Кеттелла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вимір інтелекту дітей 6-літнього віку).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3.Тест вербального мислення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Керна-Йірасека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4.Шкільний тест розумового розвитку.</w:t>
      </w:r>
    </w:p>
    <w:p w:rsidR="000E21AA" w:rsidRDefault="000E21AA" w:rsidP="000E21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Умовиводи: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правильність суджень чи неспроможність з’ясувати основний зміст навіть простих  сюжетних малюнків;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труднощів у розумінні внутрішніх смислових зв’язків, особливо прихованих;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самостійної розповіді.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Методики: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1.Тест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“Словесні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ряди”-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 розвитку логічного мислення.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2.Тест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“Числові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рівень розвитку логічного мислення.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Субтест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“Математична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логіка”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(тест вербального інтелекту Й.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Ставело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Успішне розв’язання математичних задач вимагає розвитку високого рівня здатності до логічного висновку.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емоційно-вольової сфери: </w:t>
      </w:r>
      <w:r>
        <w:rPr>
          <w:rFonts w:ascii="Times New Roman" w:hAnsi="Times New Roman" w:cs="Times New Roman"/>
          <w:sz w:val="28"/>
          <w:szCs w:val="28"/>
          <w:lang w:val="uk-UA"/>
        </w:rPr>
        <w:t>емоційна лабільність чи незрілість емоційно-вольової сфери. Проявляється у не сформованості шкільних навичок, невмінні зосередитися  під час виконання шкільних завдань, перевазі ігрової мотивації (за результатами спостереження).</w:t>
      </w:r>
    </w:p>
    <w:p w:rsidR="000E21AA" w:rsidRDefault="000E21AA" w:rsidP="000E21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Деякі прояви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затримка у сформованості пізнавальної діяльності і реакцій поведінки. Можливі прояви психічного інфантилізму;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обмеженість інтересів, невміння спостерігати;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млявість, боязкість, схильність скаржитися на товаришів, постійне звертання по допомогу;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надмірна збудливість – бурхливі реакції на зауваження; постійні конфлікти з товаришами, бійки, що закінчуються сльозами і повною знесиленістю;</w:t>
      </w:r>
    </w:p>
    <w:p w:rsidR="000E21AA" w:rsidRDefault="000E21AA" w:rsidP="000E21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критичність – здатність адекватно реагувати на зауваження і заперечення з боку інших осіб ( за результатами спостереження).</w:t>
      </w:r>
    </w:p>
    <w:p w:rsidR="000E21AA" w:rsidRDefault="000E21AA" w:rsidP="000E21AA">
      <w:pPr>
        <w:pStyle w:val="Default"/>
        <w:spacing w:after="120"/>
        <w:ind w:left="720"/>
        <w:rPr>
          <w:b/>
          <w:bCs/>
          <w:sz w:val="28"/>
          <w:szCs w:val="28"/>
          <w:lang w:val="uk-UA"/>
        </w:rPr>
      </w:pPr>
    </w:p>
    <w:p w:rsidR="000E21AA" w:rsidRDefault="000E21AA" w:rsidP="000E21AA"/>
    <w:p w:rsidR="00B00BA7" w:rsidRPr="000E21AA" w:rsidRDefault="00B00BA7"/>
    <w:sectPr w:rsidR="00B00BA7" w:rsidRPr="000E21AA" w:rsidSect="00B0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CCF"/>
    <w:multiLevelType w:val="hybridMultilevel"/>
    <w:tmpl w:val="9AD2D22E"/>
    <w:lvl w:ilvl="0" w:tplc="DE423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21AA"/>
    <w:rsid w:val="000E21AA"/>
    <w:rsid w:val="00587429"/>
    <w:rsid w:val="005B3B91"/>
    <w:rsid w:val="007A3EBC"/>
    <w:rsid w:val="007F3D4D"/>
    <w:rsid w:val="0093371D"/>
    <w:rsid w:val="00B00BA7"/>
    <w:rsid w:val="00E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6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2015-09-14T12:53:00Z</dcterms:created>
  <dcterms:modified xsi:type="dcterms:W3CDTF">2015-09-17T12:39:00Z</dcterms:modified>
</cp:coreProperties>
</file>